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1" w:rsidRPr="004351AB" w:rsidRDefault="00B50991" w:rsidP="00C00E9E">
      <w:pPr>
        <w:pBdr>
          <w:bottom w:val="single" w:sz="12" w:space="1" w:color="BFBFBF" w:themeColor="background1" w:themeShade="BF"/>
        </w:pBdr>
        <w:spacing w:after="0"/>
        <w:ind w:left="-709"/>
        <w:rPr>
          <w:rFonts w:ascii="Arial" w:hAnsi="Arial" w:cs="Arial"/>
          <w:b/>
          <w:sz w:val="24"/>
          <w:lang w:val="en-GB"/>
        </w:rPr>
      </w:pPr>
      <w:r w:rsidRPr="004351AB">
        <w:rPr>
          <w:rFonts w:ascii="Arial" w:hAnsi="Arial" w:cs="Arial"/>
          <w:b/>
          <w:sz w:val="24"/>
          <w:lang w:val="en-GB"/>
        </w:rPr>
        <w:t xml:space="preserve">Hand-out: </w:t>
      </w:r>
      <w:r w:rsidR="005807C3">
        <w:rPr>
          <w:rFonts w:ascii="Arial" w:hAnsi="Arial" w:cs="Arial"/>
          <w:b/>
          <w:sz w:val="24"/>
          <w:lang w:val="en-GB"/>
        </w:rPr>
        <w:t>Effective graph design</w:t>
      </w:r>
    </w:p>
    <w:tbl>
      <w:tblPr>
        <w:tblStyle w:val="Grilledutableau"/>
        <w:tblW w:w="5178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7939"/>
      </w:tblGrid>
      <w:tr w:rsidR="005807C3" w:rsidRPr="005807C3" w:rsidTr="00C00E9E">
        <w:tc>
          <w:tcPr>
            <w:tcW w:w="1985" w:type="dxa"/>
            <w:tcBorders>
              <w:bottom w:val="single" w:sz="8" w:space="0" w:color="BFBFBF" w:themeColor="background1" w:themeShade="BF"/>
            </w:tcBorders>
          </w:tcPr>
          <w:p w:rsidR="00D5736F" w:rsidRDefault="00D5736F" w:rsidP="00D07458">
            <w:pPr>
              <w:rPr>
                <w:rFonts w:ascii="Arial" w:hAnsi="Arial" w:cs="Arial"/>
                <w:b/>
              </w:rPr>
            </w:pPr>
          </w:p>
          <w:p w:rsidR="005807C3" w:rsidRPr="004351AB" w:rsidRDefault="005807C3" w:rsidP="00D07458">
            <w:pPr>
              <w:rPr>
                <w:rFonts w:ascii="Arial" w:hAnsi="Arial" w:cs="Arial"/>
                <w:b/>
              </w:rPr>
            </w:pPr>
            <w:proofErr w:type="spellStart"/>
            <w:r w:rsidRPr="004351AB">
              <w:rPr>
                <w:rFonts w:ascii="Arial" w:hAnsi="Arial" w:cs="Arial"/>
                <w:b/>
              </w:rPr>
              <w:t>Steps</w:t>
            </w:r>
            <w:proofErr w:type="spellEnd"/>
          </w:p>
        </w:tc>
        <w:tc>
          <w:tcPr>
            <w:tcW w:w="283" w:type="dxa"/>
          </w:tcPr>
          <w:p w:rsidR="005807C3" w:rsidRPr="004351AB" w:rsidRDefault="005807C3" w:rsidP="00D07458">
            <w:pPr>
              <w:rPr>
                <w:rFonts w:ascii="Arial" w:hAnsi="Arial" w:cs="Arial"/>
                <w:b/>
              </w:rPr>
            </w:pPr>
          </w:p>
        </w:tc>
        <w:tc>
          <w:tcPr>
            <w:tcW w:w="7939" w:type="dxa"/>
            <w:tcBorders>
              <w:bottom w:val="single" w:sz="8" w:space="0" w:color="BFBFBF" w:themeColor="background1" w:themeShade="BF"/>
            </w:tcBorders>
          </w:tcPr>
          <w:p w:rsidR="00D5736F" w:rsidRDefault="00D5736F" w:rsidP="00D07458">
            <w:pPr>
              <w:rPr>
                <w:rFonts w:ascii="Arial" w:hAnsi="Arial" w:cs="Arial"/>
                <w:b/>
              </w:rPr>
            </w:pPr>
          </w:p>
          <w:p w:rsidR="005807C3" w:rsidRPr="004351AB" w:rsidRDefault="005807C3" w:rsidP="00D07458">
            <w:pPr>
              <w:rPr>
                <w:rFonts w:ascii="Arial" w:hAnsi="Arial" w:cs="Arial"/>
                <w:b/>
              </w:rPr>
            </w:pPr>
            <w:r w:rsidRPr="004351AB">
              <w:rPr>
                <w:rFonts w:ascii="Arial" w:hAnsi="Arial" w:cs="Arial"/>
                <w:b/>
              </w:rPr>
              <w:t>Instructions</w:t>
            </w:r>
          </w:p>
        </w:tc>
      </w:tr>
      <w:tr w:rsidR="005807C3" w:rsidRPr="00856F10" w:rsidTr="00C00E9E">
        <w:tc>
          <w:tcPr>
            <w:tcW w:w="1985" w:type="dxa"/>
            <w:tcBorders>
              <w:top w:val="single" w:sz="8" w:space="0" w:color="BFBFBF" w:themeColor="background1" w:themeShade="BF"/>
            </w:tcBorders>
          </w:tcPr>
          <w:p w:rsidR="005807C3" w:rsidRPr="005807C3" w:rsidRDefault="005807C3" w:rsidP="00C00E9E">
            <w:pPr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Choose the right type of display</w:t>
            </w:r>
          </w:p>
          <w:p w:rsidR="005807C3" w:rsidRPr="004351AB" w:rsidRDefault="005807C3" w:rsidP="00C00E9E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5807C3" w:rsidRPr="004351AB" w:rsidRDefault="005807C3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  <w:tcBorders>
              <w:top w:val="single" w:sz="8" w:space="0" w:color="BFBFBF" w:themeColor="background1" w:themeShade="BF"/>
            </w:tcBorders>
          </w:tcPr>
          <w:p w:rsidR="005807C3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Break up graphs and tables into two categories: those that gives you insights, those that help you tell your story to others</w:t>
            </w:r>
          </w:p>
          <w:p w:rsidR="007C1D33" w:rsidRDefault="007C1D33" w:rsidP="00F24CDD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Determine if a table, graph or both are needed to communicate your message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5807C3" w:rsidRPr="004351AB" w:rsidRDefault="005807C3" w:rsidP="003A47CF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:rsidTr="00C00E9E">
        <w:tc>
          <w:tcPr>
            <w:tcW w:w="1985" w:type="dxa"/>
          </w:tcPr>
          <w:p w:rsidR="005807C3" w:rsidRPr="004351AB" w:rsidRDefault="005807C3" w:rsidP="00C00E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Tailor each graph/table</w:t>
            </w:r>
          </w:p>
        </w:tc>
        <w:tc>
          <w:tcPr>
            <w:tcW w:w="283" w:type="dxa"/>
          </w:tcPr>
          <w:p w:rsidR="005807C3" w:rsidRPr="004351AB" w:rsidRDefault="005807C3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5807C3" w:rsidRPr="005807C3" w:rsidRDefault="005807C3" w:rsidP="007C1D3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Adapt </w:t>
            </w:r>
            <w:r w:rsidRPr="005807C3">
              <w:rPr>
                <w:rFonts w:ascii="Arial" w:hAnsi="Arial" w:cs="Arial"/>
                <w:lang w:val="en-GB"/>
              </w:rPr>
              <w:t>to the specific purpose and audience at hand</w:t>
            </w:r>
            <w:r w:rsidR="007C1D33">
              <w:rPr>
                <w:rFonts w:ascii="Arial" w:hAnsi="Arial" w:cs="Arial"/>
                <w:lang w:val="en-GB"/>
              </w:rPr>
              <w:t>, and their level of graphicacy.</w:t>
            </w:r>
          </w:p>
          <w:p w:rsidR="005807C3" w:rsidRPr="00C667C8" w:rsidRDefault="007C1D3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7C1D33">
              <w:rPr>
                <w:rFonts w:ascii="Arial" w:hAnsi="Arial" w:cs="Arial"/>
                <w:lang w:val="en-GB"/>
              </w:rPr>
              <w:t xml:space="preserve">Determine the best means to encode the values by using what you want to communicate: what comparison, what order, what grouping? Let the relationship you want to show guide the type of chart you choose. </w:t>
            </w:r>
          </w:p>
          <w:p w:rsidR="005807C3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Determine where to display each variable</w:t>
            </w:r>
          </w:p>
          <w:p w:rsidR="003A47CF" w:rsidRDefault="005807C3" w:rsidP="003A47CF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Determine best use of color</w:t>
            </w:r>
            <w:r w:rsidR="00F350C3">
              <w:rPr>
                <w:rFonts w:ascii="Arial" w:hAnsi="Arial" w:cs="Arial"/>
                <w:lang w:val="en-GB"/>
              </w:rPr>
              <w:t xml:space="preserve">. </w:t>
            </w:r>
            <w:r w:rsidR="003A47CF">
              <w:rPr>
                <w:rFonts w:ascii="Arial" w:hAnsi="Arial" w:cs="Arial"/>
                <w:lang w:val="en-GB"/>
              </w:rPr>
              <w:t>Color evokes</w:t>
            </w:r>
            <w:r w:rsidR="00F350C3">
              <w:rPr>
                <w:rFonts w:ascii="Arial" w:hAnsi="Arial" w:cs="Arial"/>
                <w:lang w:val="en-GB"/>
              </w:rPr>
              <w:t xml:space="preserve"> emotions and should match the story you are trying to tell.</w:t>
            </w:r>
            <w:r w:rsidR="003A47CF" w:rsidRPr="007C1D33">
              <w:rPr>
                <w:rFonts w:ascii="Arial" w:hAnsi="Arial" w:cs="Arial"/>
                <w:lang w:val="en-GB"/>
              </w:rPr>
              <w:t xml:space="preserve"> </w:t>
            </w:r>
          </w:p>
          <w:p w:rsidR="003A47CF" w:rsidRPr="007C1D33" w:rsidRDefault="003A47CF" w:rsidP="003A47CF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7C1D33">
              <w:rPr>
                <w:rFonts w:ascii="Arial" w:hAnsi="Arial" w:cs="Arial"/>
                <w:lang w:val="en-GB"/>
              </w:rPr>
              <w:t>Encode the data in many different ways before to choose the right one for communicating your results. Start on paper and iterate.</w:t>
            </w:r>
          </w:p>
          <w:p w:rsidR="005807C3" w:rsidRPr="004351AB" w:rsidRDefault="005807C3" w:rsidP="005807C3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:rsidTr="00C00E9E">
        <w:tc>
          <w:tcPr>
            <w:tcW w:w="1985" w:type="dxa"/>
          </w:tcPr>
          <w:p w:rsidR="005807C3" w:rsidRPr="005807C3" w:rsidRDefault="005807C3" w:rsidP="00C00E9E">
            <w:pPr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US"/>
              </w:rPr>
              <w:t>Determine the best design for the non-data objects</w:t>
            </w:r>
          </w:p>
          <w:p w:rsidR="005807C3" w:rsidRPr="004351AB" w:rsidRDefault="005807C3" w:rsidP="00C00E9E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5807C3" w:rsidRPr="004351AB" w:rsidRDefault="005807C3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5807C3" w:rsidRPr="00C667C8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the range for the quantitative scale</w:t>
            </w:r>
          </w:p>
          <w:p w:rsidR="005807C3" w:rsidRPr="00C667C8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If a legend is required, determine where to place it</w:t>
            </w:r>
          </w:p>
          <w:p w:rsidR="005807C3" w:rsidRPr="00C667C8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For each axis, determine if tick marks are required and how many</w:t>
            </w:r>
          </w:p>
          <w:p w:rsidR="005807C3" w:rsidRPr="00C667C8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the best location for the quantitative scale</w:t>
            </w:r>
          </w:p>
          <w:p w:rsidR="005807C3" w:rsidRPr="00C667C8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if grid lines are required</w:t>
            </w:r>
          </w:p>
          <w:p w:rsidR="005807C3" w:rsidRPr="00C667C8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what descriptive text is needed</w:t>
            </w:r>
          </w:p>
          <w:p w:rsidR="005807C3" w:rsidRPr="004351AB" w:rsidRDefault="005807C3" w:rsidP="005807C3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:rsidTr="00C00E9E">
        <w:tc>
          <w:tcPr>
            <w:tcW w:w="1985" w:type="dxa"/>
          </w:tcPr>
          <w:p w:rsidR="005807C3" w:rsidRPr="005807C3" w:rsidRDefault="00956AC1" w:rsidP="00C00E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Reduce non-data ink. </w:t>
            </w:r>
            <w:r w:rsidR="005807C3" w:rsidRPr="005807C3">
              <w:rPr>
                <w:rFonts w:ascii="Arial" w:hAnsi="Arial" w:cs="Arial"/>
                <w:lang w:val="en-GB"/>
              </w:rPr>
              <w:t>Eliminate the clutter</w:t>
            </w:r>
          </w:p>
        </w:tc>
        <w:tc>
          <w:tcPr>
            <w:tcW w:w="283" w:type="dxa"/>
          </w:tcPr>
          <w:p w:rsidR="005807C3" w:rsidRPr="004351AB" w:rsidRDefault="005807C3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5807C3" w:rsidRPr="00956AC1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956AC1">
              <w:rPr>
                <w:rFonts w:ascii="Arial" w:hAnsi="Arial" w:cs="Arial"/>
                <w:lang w:val="en-GB"/>
              </w:rPr>
              <w:t>Always focus on the data, not on fancy or sexy ornamentations. Separate signals from the noise. Do</w:t>
            </w:r>
            <w:r w:rsidR="00956AC1">
              <w:rPr>
                <w:rFonts w:ascii="Arial" w:hAnsi="Arial" w:cs="Arial"/>
                <w:lang w:val="en-GB"/>
              </w:rPr>
              <w:t>n’t let your message get buried</w:t>
            </w:r>
            <w:r w:rsidR="005C5246">
              <w:rPr>
                <w:rFonts w:ascii="Arial" w:hAnsi="Arial" w:cs="Arial"/>
                <w:lang w:val="en-GB"/>
              </w:rPr>
              <w:t>. Pursue simplicity by minimizing distracting information and design elements</w:t>
            </w:r>
          </w:p>
          <w:p w:rsidR="00956AC1" w:rsidRPr="004351AB" w:rsidRDefault="005807C3" w:rsidP="00956AC1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Eliminate chart junk (</w:t>
            </w:r>
            <w:r w:rsidR="006429C1">
              <w:rPr>
                <w:rFonts w:ascii="Arial" w:hAnsi="Arial" w:cs="Arial"/>
                <w:lang w:val="en-GB"/>
              </w:rPr>
              <w:t xml:space="preserve">The stuff that doesn’t change when </w:t>
            </w:r>
            <w:r w:rsidR="00856F10">
              <w:rPr>
                <w:rFonts w:ascii="Arial" w:hAnsi="Arial" w:cs="Arial"/>
                <w:lang w:val="en-GB"/>
              </w:rPr>
              <w:t xml:space="preserve">the </w:t>
            </w:r>
            <w:r w:rsidR="006429C1">
              <w:rPr>
                <w:rFonts w:ascii="Arial" w:hAnsi="Arial" w:cs="Arial"/>
                <w:lang w:val="en-GB"/>
              </w:rPr>
              <w:t xml:space="preserve">data changes, </w:t>
            </w:r>
            <w:r w:rsidR="00D04F15">
              <w:rPr>
                <w:rFonts w:ascii="Arial" w:hAnsi="Arial" w:cs="Arial"/>
                <w:lang w:val="en-GB"/>
              </w:rPr>
              <w:t>3D, gradient, colors, shadows, etc.)</w:t>
            </w:r>
            <w:r w:rsidR="00956AC1">
              <w:rPr>
                <w:rFonts w:ascii="Arial" w:hAnsi="Arial" w:cs="Arial"/>
                <w:lang w:val="en-GB"/>
              </w:rPr>
              <w:t>. Remove unnecessary non data-ink (background colors, gridlines, etc.).</w:t>
            </w:r>
            <w:r w:rsidR="00956AC1" w:rsidRPr="004351AB">
              <w:rPr>
                <w:rFonts w:ascii="Arial" w:hAnsi="Arial" w:cs="Arial"/>
                <w:lang w:val="en-GB"/>
              </w:rPr>
              <w:t xml:space="preserve"> Use contrast strategically</w:t>
            </w:r>
            <w:r w:rsidR="009D0AD3">
              <w:rPr>
                <w:rFonts w:ascii="Arial" w:hAnsi="Arial" w:cs="Arial"/>
                <w:lang w:val="en-GB"/>
              </w:rPr>
              <w:t xml:space="preserve">. </w:t>
            </w:r>
          </w:p>
          <w:p w:rsidR="005807C3" w:rsidRPr="004351AB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Leverage gestalt principles to cut that which has no informative value</w:t>
            </w:r>
          </w:p>
          <w:p w:rsidR="005807C3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956AC1">
              <w:rPr>
                <w:rFonts w:ascii="Arial" w:hAnsi="Arial" w:cs="Arial"/>
                <w:lang w:val="en-GB"/>
              </w:rPr>
              <w:t>Avoid repetition</w:t>
            </w:r>
            <w:r w:rsidR="00956AC1" w:rsidRPr="00956AC1">
              <w:rPr>
                <w:rFonts w:ascii="Arial" w:hAnsi="Arial" w:cs="Arial"/>
                <w:lang w:val="en-GB"/>
              </w:rPr>
              <w:t xml:space="preserve">. </w:t>
            </w:r>
            <w:r w:rsidRPr="00956AC1">
              <w:rPr>
                <w:rFonts w:ascii="Arial" w:hAnsi="Arial" w:cs="Arial"/>
                <w:lang w:val="en-GB"/>
              </w:rPr>
              <w:t xml:space="preserve">Simplify. </w:t>
            </w:r>
            <w:r w:rsidR="009D0AD3" w:rsidRPr="009D0AD3">
              <w:rPr>
                <w:rFonts w:ascii="Arial" w:hAnsi="Arial" w:cs="Arial"/>
                <w:lang w:val="en-GB"/>
              </w:rPr>
              <w:t>Use the least visible means to support the function of the non-data ink</w:t>
            </w:r>
            <w:r w:rsidR="009D0AD3">
              <w:rPr>
                <w:rFonts w:ascii="Arial" w:hAnsi="Arial" w:cs="Arial"/>
                <w:lang w:val="en-GB"/>
              </w:rPr>
              <w:t xml:space="preserve"> (white space will work in most of the cases). </w:t>
            </w:r>
            <w:r w:rsidRPr="00956AC1">
              <w:rPr>
                <w:rFonts w:ascii="Arial" w:hAnsi="Arial" w:cs="Arial"/>
                <w:lang w:val="en-GB"/>
              </w:rPr>
              <w:t>Less is more</w:t>
            </w:r>
          </w:p>
          <w:p w:rsidR="00052E4B" w:rsidRDefault="00052E4B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Remove gridlines, they rarely add value.</w:t>
            </w:r>
          </w:p>
          <w:p w:rsidR="00956AC1" w:rsidRPr="004351AB" w:rsidRDefault="00956AC1" w:rsidP="00956AC1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De-emphasize and regularize what remains</w:t>
            </w:r>
            <w:r w:rsidR="00052E4B">
              <w:rPr>
                <w:rFonts w:ascii="Arial" w:hAnsi="Arial" w:cs="Arial"/>
                <w:lang w:val="en-GB"/>
              </w:rPr>
              <w:t>. Use lines or white</w:t>
            </w:r>
            <w:r w:rsidR="003A47CF">
              <w:rPr>
                <w:rFonts w:ascii="Arial" w:hAnsi="Arial" w:cs="Arial"/>
                <w:lang w:val="en-GB"/>
              </w:rPr>
              <w:t xml:space="preserve"> </w:t>
            </w:r>
            <w:r w:rsidR="00052E4B">
              <w:rPr>
                <w:rFonts w:ascii="Arial" w:hAnsi="Arial" w:cs="Arial"/>
                <w:lang w:val="en-GB"/>
              </w:rPr>
              <w:t>space to separate areas that are conceptually different.</w:t>
            </w:r>
          </w:p>
          <w:p w:rsidR="005807C3" w:rsidRPr="004351AB" w:rsidRDefault="005807C3" w:rsidP="005807C3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:rsidTr="00C00E9E">
        <w:tc>
          <w:tcPr>
            <w:tcW w:w="1985" w:type="dxa"/>
          </w:tcPr>
          <w:p w:rsidR="005807C3" w:rsidRPr="005807C3" w:rsidRDefault="00956AC1" w:rsidP="00C00E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Emphasize data ink. </w:t>
            </w:r>
            <w:r w:rsidR="005807C3" w:rsidRPr="005807C3">
              <w:rPr>
                <w:rFonts w:ascii="Arial" w:hAnsi="Arial" w:cs="Arial"/>
                <w:lang w:val="en-GB"/>
              </w:rPr>
              <w:t>Draw attention where you want i</w:t>
            </w:r>
            <w:r w:rsidR="005807C3">
              <w:rPr>
                <w:rFonts w:ascii="Arial" w:hAnsi="Arial" w:cs="Arial"/>
                <w:lang w:val="en-GB"/>
              </w:rPr>
              <w:t>t</w:t>
            </w:r>
          </w:p>
          <w:p w:rsidR="005807C3" w:rsidRPr="004351AB" w:rsidRDefault="005807C3" w:rsidP="00C00E9E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5807C3" w:rsidRPr="004351AB" w:rsidRDefault="005807C3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5807C3" w:rsidRPr="004351AB" w:rsidRDefault="00956AC1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Remove unnecessary data ink (thousands, repetitions, etc.). Substract what’s unnecessary</w:t>
            </w:r>
            <w:r w:rsidR="006429C1">
              <w:rPr>
                <w:rFonts w:ascii="Arial" w:hAnsi="Arial" w:cs="Arial"/>
                <w:lang w:val="en-GB"/>
              </w:rPr>
              <w:t>. Quiet down less important parts</w:t>
            </w:r>
          </w:p>
          <w:p w:rsidR="005807C3" w:rsidRPr="00AC6E63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Determine if particular data should be featured, and if so, how</w:t>
            </w:r>
            <w:r w:rsidR="00956AC1">
              <w:rPr>
                <w:rFonts w:ascii="Arial" w:hAnsi="Arial" w:cs="Arial"/>
                <w:lang w:val="en-GB"/>
              </w:rPr>
              <w:t xml:space="preserve">. Emphasize </w:t>
            </w:r>
            <w:r w:rsidR="002C5542">
              <w:rPr>
                <w:rFonts w:ascii="Arial" w:hAnsi="Arial" w:cs="Arial"/>
                <w:lang w:val="en-GB"/>
              </w:rPr>
              <w:t xml:space="preserve">what’s </w:t>
            </w:r>
            <w:r w:rsidR="00956AC1">
              <w:rPr>
                <w:rFonts w:ascii="Arial" w:hAnsi="Arial" w:cs="Arial"/>
                <w:lang w:val="en-GB"/>
              </w:rPr>
              <w:t>most important (</w:t>
            </w:r>
            <w:r w:rsidR="002C5542">
              <w:rPr>
                <w:rFonts w:ascii="Arial" w:hAnsi="Arial" w:cs="Arial"/>
                <w:lang w:val="en-GB"/>
              </w:rPr>
              <w:t xml:space="preserve">i.e. </w:t>
            </w:r>
            <w:r w:rsidR="00956AC1">
              <w:rPr>
                <w:rFonts w:ascii="Arial" w:hAnsi="Arial" w:cs="Arial"/>
                <w:lang w:val="en-GB"/>
              </w:rPr>
              <w:t>point</w:t>
            </w:r>
            <w:r w:rsidR="002C5542">
              <w:rPr>
                <w:rFonts w:ascii="Arial" w:hAnsi="Arial" w:cs="Arial"/>
                <w:lang w:val="en-GB"/>
              </w:rPr>
              <w:t xml:space="preserve">, line or bar </w:t>
            </w:r>
            <w:r w:rsidR="00956AC1">
              <w:rPr>
                <w:rFonts w:ascii="Arial" w:hAnsi="Arial" w:cs="Arial"/>
                <w:lang w:val="en-GB"/>
              </w:rPr>
              <w:t>of interest in your graph)</w:t>
            </w:r>
            <w:r w:rsidR="006429C1">
              <w:rPr>
                <w:rFonts w:ascii="Arial" w:hAnsi="Arial" w:cs="Arial"/>
                <w:lang w:val="en-GB"/>
              </w:rPr>
              <w:t>. Use the least ef</w:t>
            </w:r>
            <w:r w:rsidR="003A47CF">
              <w:rPr>
                <w:rFonts w:ascii="Arial" w:hAnsi="Arial" w:cs="Arial"/>
                <w:lang w:val="en-GB"/>
              </w:rPr>
              <w:t xml:space="preserve">fective difference to highlight: </w:t>
            </w:r>
            <w:r w:rsidR="008E37E1">
              <w:rPr>
                <w:rFonts w:ascii="Arial" w:hAnsi="Arial" w:cs="Arial"/>
                <w:lang w:val="en-GB"/>
              </w:rPr>
              <w:t>contrast</w:t>
            </w:r>
            <w:r w:rsidR="003A47CF">
              <w:rPr>
                <w:rFonts w:ascii="Arial" w:hAnsi="Arial" w:cs="Arial"/>
                <w:lang w:val="en-GB"/>
              </w:rPr>
              <w:t xml:space="preserve">, </w:t>
            </w:r>
            <w:r w:rsidR="008E37E1">
              <w:rPr>
                <w:rFonts w:ascii="Arial" w:hAnsi="Arial" w:cs="Arial"/>
                <w:lang w:val="en-GB"/>
              </w:rPr>
              <w:t>italic, bold, color or a combination of those.</w:t>
            </w:r>
          </w:p>
          <w:p w:rsidR="00956AC1" w:rsidRDefault="00956AC1" w:rsidP="00956AC1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Maximise data density (avoid low data density or data overload)</w:t>
            </w:r>
            <w:r w:rsidR="00052E4B">
              <w:rPr>
                <w:rFonts w:ascii="Arial" w:hAnsi="Arial" w:cs="Arial"/>
                <w:lang w:val="en-GB"/>
              </w:rPr>
              <w:t>. Display the smallest amount of numbers that you can to support your needs</w:t>
            </w:r>
          </w:p>
          <w:p w:rsidR="005807C3" w:rsidRPr="004351AB" w:rsidRDefault="005807C3" w:rsidP="005807C3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:rsidTr="00C00E9E">
        <w:tc>
          <w:tcPr>
            <w:tcW w:w="1985" w:type="dxa"/>
          </w:tcPr>
          <w:p w:rsidR="005807C3" w:rsidRPr="005807C3" w:rsidRDefault="005807C3" w:rsidP="00C00E9E">
            <w:pPr>
              <w:rPr>
                <w:rFonts w:ascii="Arial" w:hAnsi="Arial" w:cs="Arial"/>
              </w:rPr>
            </w:pPr>
            <w:r w:rsidRPr="005807C3">
              <w:rPr>
                <w:rFonts w:ascii="Arial" w:hAnsi="Arial" w:cs="Arial"/>
                <w:lang w:val="en-GB"/>
              </w:rPr>
              <w:t>Apply design fundamentals</w:t>
            </w:r>
          </w:p>
          <w:p w:rsidR="005807C3" w:rsidRPr="004351AB" w:rsidRDefault="005807C3" w:rsidP="00C00E9E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5807C3" w:rsidRPr="004351AB" w:rsidRDefault="005807C3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8E4429" w:rsidRDefault="008E4429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Help the reader by</w:t>
            </w:r>
            <w:r w:rsidR="00D86211">
              <w:rPr>
                <w:rFonts w:ascii="Arial" w:hAnsi="Arial" w:cs="Arial"/>
                <w:lang w:val="en-GB"/>
              </w:rPr>
              <w:t xml:space="preserve"> using sensory memory: Use pre-a</w:t>
            </w:r>
            <w:r>
              <w:rPr>
                <w:rFonts w:ascii="Arial" w:hAnsi="Arial" w:cs="Arial"/>
                <w:lang w:val="en-GB"/>
              </w:rPr>
              <w:t>ttentive attributes, especially line length and 2-D position for quantities. Use no more than a handful of categorical visual attributes, avoid distraction.</w:t>
            </w:r>
          </w:p>
          <w:p w:rsidR="005807C3" w:rsidRPr="00ED1952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Make it easy to compare the quantities</w:t>
            </w:r>
          </w:p>
          <w:p w:rsidR="005807C3" w:rsidRPr="00ED1952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Make it easy to see the ranked order of values</w:t>
            </w:r>
          </w:p>
          <w:p w:rsidR="005807C3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ED1952">
              <w:rPr>
                <w:rFonts w:ascii="Arial" w:hAnsi="Arial" w:cs="Arial"/>
                <w:lang w:val="en-GB"/>
              </w:rPr>
              <w:t>Keep your geometry in check</w:t>
            </w:r>
          </w:p>
          <w:p w:rsidR="00956AC1" w:rsidRDefault="00956AC1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White space is not your enemy</w:t>
            </w:r>
            <w:r w:rsidR="005F0D3A">
              <w:rPr>
                <w:rFonts w:ascii="Arial" w:hAnsi="Arial" w:cs="Arial"/>
                <w:lang w:val="en-GB"/>
              </w:rPr>
              <w:t>. Use it to delineate data and text.</w:t>
            </w:r>
          </w:p>
          <w:p w:rsidR="00BE744D" w:rsidRPr="005807C3" w:rsidRDefault="00BE744D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Be confident that you can justify the inclusion, exclusion or deployment of every design property.</w:t>
            </w:r>
          </w:p>
          <w:p w:rsidR="005807C3" w:rsidRPr="004351AB" w:rsidRDefault="005807C3" w:rsidP="005807C3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61559" w:rsidRPr="007C1D33" w:rsidTr="00C00E9E">
        <w:tc>
          <w:tcPr>
            <w:tcW w:w="1985" w:type="dxa"/>
          </w:tcPr>
          <w:p w:rsidR="00D61559" w:rsidRPr="005807C3" w:rsidRDefault="004209D8" w:rsidP="004209D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Define required i</w:t>
            </w:r>
            <w:r w:rsidR="00D61559">
              <w:rPr>
                <w:rFonts w:ascii="Arial" w:hAnsi="Arial" w:cs="Arial"/>
                <w:lang w:val="en-GB"/>
              </w:rPr>
              <w:t>nteractive features and functions</w:t>
            </w:r>
          </w:p>
        </w:tc>
        <w:tc>
          <w:tcPr>
            <w:tcW w:w="283" w:type="dxa"/>
          </w:tcPr>
          <w:p w:rsidR="00D61559" w:rsidRPr="004351AB" w:rsidRDefault="00D61559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D61559" w:rsidRDefault="004209D8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Define options for v</w:t>
            </w:r>
            <w:r w:rsidR="00D61559">
              <w:rPr>
                <w:rFonts w:ascii="Arial" w:hAnsi="Arial" w:cs="Arial"/>
                <w:lang w:val="en-GB"/>
              </w:rPr>
              <w:t>ariable adjustment: selection highlighting/brushing, filtering, excluding, sorting</w:t>
            </w:r>
          </w:p>
          <w:p w:rsidR="00D61559" w:rsidRDefault="00D61559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View adjustment: Pan, zoom, scale, rotate, transpose, arrange, hovering/annotate, drop lines</w:t>
            </w:r>
          </w:p>
          <w:p w:rsidR="00D61559" w:rsidRDefault="00D61559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Animation: play, pause, reset, chapter navigation, grab the slider, etc.</w:t>
            </w:r>
          </w:p>
          <w:p w:rsidR="00D61559" w:rsidRDefault="00D61559" w:rsidP="00D61559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5807C3" w:rsidTr="00C00E9E">
        <w:tc>
          <w:tcPr>
            <w:tcW w:w="1985" w:type="dxa"/>
          </w:tcPr>
          <w:p w:rsidR="005807C3" w:rsidRPr="005807C3" w:rsidRDefault="005807C3" w:rsidP="00C00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Be precise</w:t>
            </w:r>
          </w:p>
          <w:p w:rsidR="005807C3" w:rsidRPr="004351AB" w:rsidRDefault="005807C3" w:rsidP="00C00E9E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5807C3" w:rsidRPr="004351AB" w:rsidRDefault="005807C3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F40909" w:rsidRPr="005807C3" w:rsidRDefault="005807C3" w:rsidP="00F40909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ED1952">
              <w:rPr>
                <w:rFonts w:ascii="Arial" w:hAnsi="Arial" w:cs="Arial"/>
                <w:lang w:val="en-GB"/>
              </w:rPr>
              <w:t>Check the data</w:t>
            </w:r>
            <w:r w:rsidR="00F40909">
              <w:rPr>
                <w:rFonts w:ascii="Arial" w:hAnsi="Arial" w:cs="Arial"/>
                <w:lang w:val="en-GB"/>
              </w:rPr>
              <w:t>, include your sources</w:t>
            </w:r>
          </w:p>
          <w:p w:rsidR="005807C3" w:rsidRPr="00ED1952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 xml:space="preserve">Indicate the nature of the relationship </w:t>
            </w:r>
          </w:p>
          <w:p w:rsidR="005807C3" w:rsidRPr="00ED1952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Indicate how the values relate to one another</w:t>
            </w:r>
          </w:p>
          <w:p w:rsidR="005807C3" w:rsidRPr="005807C3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ED1952">
              <w:rPr>
                <w:rFonts w:ascii="Arial" w:hAnsi="Arial" w:cs="Arial"/>
                <w:lang w:val="en-GB"/>
              </w:rPr>
              <w:t>Explain encodings</w:t>
            </w:r>
            <w:r w:rsidR="00F40909">
              <w:rPr>
                <w:rFonts w:ascii="Arial" w:hAnsi="Arial" w:cs="Arial"/>
                <w:lang w:val="en-GB"/>
              </w:rPr>
              <w:t xml:space="preserve"> with labels, legend and keys</w:t>
            </w:r>
          </w:p>
          <w:p w:rsidR="005807C3" w:rsidRDefault="005807C3" w:rsidP="005807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Represent the quantities accurately</w:t>
            </w:r>
          </w:p>
          <w:p w:rsidR="005807C3" w:rsidRPr="004351AB" w:rsidRDefault="005807C3" w:rsidP="00F40909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807C3" w:rsidRPr="007C1D33" w:rsidTr="00C00E9E">
        <w:tc>
          <w:tcPr>
            <w:tcW w:w="1985" w:type="dxa"/>
          </w:tcPr>
          <w:p w:rsidR="005807C3" w:rsidRPr="005807C3" w:rsidRDefault="005807C3" w:rsidP="00C00E9E">
            <w:pPr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Make figures stand alone</w:t>
            </w:r>
          </w:p>
          <w:p w:rsidR="005807C3" w:rsidRPr="004351AB" w:rsidRDefault="005807C3" w:rsidP="00C00E9E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5807C3" w:rsidRPr="004351AB" w:rsidRDefault="005807C3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F350C3" w:rsidRPr="004351AB" w:rsidRDefault="00F350C3" w:rsidP="00F350C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Assume readers are showing up to your graphic blindly and will not see the same things that you see if there are no explanations or setup. </w:t>
            </w:r>
          </w:p>
          <w:p w:rsidR="002E5473" w:rsidRPr="00F350C3" w:rsidRDefault="005807C3" w:rsidP="002E547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 w:rsidRPr="00F350C3">
              <w:rPr>
                <w:rFonts w:ascii="Arial" w:hAnsi="Arial" w:cs="Arial"/>
                <w:lang w:val="en-GB"/>
              </w:rPr>
              <w:t>Provide context:</w:t>
            </w:r>
            <w:r w:rsidR="00F350C3" w:rsidRPr="00F350C3">
              <w:rPr>
                <w:rFonts w:ascii="Arial" w:hAnsi="Arial" w:cs="Arial"/>
                <w:lang w:val="en-GB"/>
              </w:rPr>
              <w:t xml:space="preserve"> l</w:t>
            </w:r>
            <w:r w:rsidRPr="00F350C3">
              <w:rPr>
                <w:rFonts w:ascii="Arial" w:hAnsi="Arial" w:cs="Arial"/>
                <w:lang w:val="en-GB"/>
              </w:rPr>
              <w:t xml:space="preserve">abel axis, </w:t>
            </w:r>
            <w:r w:rsidR="00F350C3">
              <w:rPr>
                <w:rFonts w:ascii="Arial" w:hAnsi="Arial" w:cs="Arial"/>
                <w:lang w:val="en-GB"/>
              </w:rPr>
              <w:t>i</w:t>
            </w:r>
            <w:r w:rsidRPr="00F350C3">
              <w:rPr>
                <w:rFonts w:ascii="Arial" w:hAnsi="Arial" w:cs="Arial"/>
                <w:lang w:val="en-GB"/>
              </w:rPr>
              <w:t>nclude units</w:t>
            </w:r>
            <w:r w:rsidR="002E5473" w:rsidRPr="00F350C3">
              <w:rPr>
                <w:rFonts w:ascii="Arial" w:hAnsi="Arial" w:cs="Arial"/>
                <w:lang w:val="en-GB"/>
              </w:rPr>
              <w:t xml:space="preserve"> and </w:t>
            </w:r>
            <w:r w:rsidRPr="00F350C3">
              <w:rPr>
                <w:rFonts w:ascii="Arial" w:hAnsi="Arial" w:cs="Arial"/>
                <w:lang w:val="en-GB"/>
              </w:rPr>
              <w:t>sources</w:t>
            </w:r>
          </w:p>
          <w:p w:rsidR="002E5473" w:rsidRPr="002E5473" w:rsidRDefault="002E5473" w:rsidP="002E5473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C2C18" w:rsidRPr="007C1D33" w:rsidTr="00C00E9E">
        <w:tc>
          <w:tcPr>
            <w:tcW w:w="1985" w:type="dxa"/>
          </w:tcPr>
          <w:p w:rsidR="00EC2C18" w:rsidRPr="005807C3" w:rsidRDefault="00EC2C18" w:rsidP="00C00E9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Text is your friend</w:t>
            </w:r>
          </w:p>
        </w:tc>
        <w:tc>
          <w:tcPr>
            <w:tcW w:w="283" w:type="dxa"/>
          </w:tcPr>
          <w:p w:rsidR="00EC2C18" w:rsidRPr="004351AB" w:rsidRDefault="00EC2C18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EC2C18" w:rsidRDefault="00EC2C18" w:rsidP="00EC2C18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Write a good headline</w:t>
            </w:r>
          </w:p>
          <w:p w:rsidR="00EC2C18" w:rsidRDefault="003427BC" w:rsidP="00EC2C18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Careful use of</w:t>
            </w:r>
            <w:r w:rsidR="00EC2C18" w:rsidRPr="002E5473">
              <w:rPr>
                <w:rFonts w:ascii="Arial" w:hAnsi="Arial" w:cs="Arial"/>
                <w:lang w:val="en-GB"/>
              </w:rPr>
              <w:t xml:space="preserve"> label</w:t>
            </w:r>
            <w:r>
              <w:rPr>
                <w:rFonts w:ascii="Arial" w:hAnsi="Arial" w:cs="Arial"/>
                <w:lang w:val="en-GB"/>
              </w:rPr>
              <w:t>s</w:t>
            </w:r>
            <w:r w:rsidR="00EC2C18" w:rsidRPr="002E5473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introductions, explanatory text and captions</w:t>
            </w:r>
          </w:p>
          <w:p w:rsidR="00EC2C18" w:rsidRDefault="00EC2C18" w:rsidP="00EC2C18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Annotate and highlight most interesting data points</w:t>
            </w:r>
          </w:p>
          <w:p w:rsidR="00EC2C18" w:rsidRPr="008E2A6E" w:rsidRDefault="00EC2C18" w:rsidP="00956AC1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5807C3" w:rsidRPr="007C1D33" w:rsidTr="00C00E9E">
        <w:tc>
          <w:tcPr>
            <w:tcW w:w="1985" w:type="dxa"/>
          </w:tcPr>
          <w:p w:rsidR="005807C3" w:rsidRPr="005807C3" w:rsidRDefault="005807C3" w:rsidP="00C00E9E">
            <w:pPr>
              <w:rPr>
                <w:rFonts w:ascii="Arial" w:hAnsi="Arial" w:cs="Arial"/>
                <w:lang w:val="en-GB"/>
              </w:rPr>
            </w:pPr>
            <w:r w:rsidRPr="005807C3">
              <w:rPr>
                <w:rFonts w:ascii="Arial" w:hAnsi="Arial" w:cs="Arial"/>
                <w:lang w:val="en-GB"/>
              </w:rPr>
              <w:t>Revise and edit</w:t>
            </w:r>
            <w:r w:rsidR="00D806EB">
              <w:rPr>
                <w:rFonts w:ascii="Arial" w:hAnsi="Arial" w:cs="Arial"/>
                <w:lang w:val="en-GB"/>
              </w:rPr>
              <w:t xml:space="preserve"> before publishing</w:t>
            </w:r>
          </w:p>
          <w:p w:rsidR="005807C3" w:rsidRPr="004351AB" w:rsidRDefault="005807C3" w:rsidP="00C00E9E">
            <w:pPr>
              <w:pStyle w:val="Paragraphedeliste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5807C3" w:rsidRPr="004351AB" w:rsidRDefault="005807C3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5807C3" w:rsidRDefault="002E5473" w:rsidP="002E547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Seek feedback from your colleagues</w:t>
            </w:r>
          </w:p>
          <w:p w:rsidR="002E5473" w:rsidRPr="002E5473" w:rsidRDefault="002E5473" w:rsidP="002E5473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Iterate for success</w:t>
            </w:r>
            <w:r w:rsidR="008E14E4">
              <w:rPr>
                <w:rFonts w:ascii="Arial" w:hAnsi="Arial" w:cs="Arial"/>
                <w:lang w:val="en-GB"/>
              </w:rPr>
              <w:t>. But know when to stop.</w:t>
            </w:r>
          </w:p>
        </w:tc>
      </w:tr>
      <w:tr w:rsidR="000E11FD" w:rsidRPr="007C1D33" w:rsidTr="00C00E9E">
        <w:tc>
          <w:tcPr>
            <w:tcW w:w="1985" w:type="dxa"/>
          </w:tcPr>
          <w:p w:rsidR="000E11FD" w:rsidRPr="000E11FD" w:rsidRDefault="000E11FD" w:rsidP="000E11FD">
            <w:pPr>
              <w:rPr>
                <w:rFonts w:ascii="Arial" w:hAnsi="Arial" w:cs="Arial"/>
                <w:lang w:val="en-GB"/>
              </w:rPr>
            </w:pPr>
            <w:r w:rsidRPr="000E11FD">
              <w:rPr>
                <w:rFonts w:ascii="Arial" w:hAnsi="Arial" w:cs="Arial"/>
                <w:lang w:val="en-GB"/>
              </w:rPr>
              <w:t>Que</w:t>
            </w:r>
            <w:r>
              <w:rPr>
                <w:rFonts w:ascii="Arial" w:hAnsi="Arial" w:cs="Arial"/>
                <w:lang w:val="en-GB"/>
              </w:rPr>
              <w:t>stions you need to ask yourself</w:t>
            </w:r>
            <w:r w:rsidR="00B1302C">
              <w:rPr>
                <w:rFonts w:ascii="Arial" w:hAnsi="Arial" w:cs="Arial"/>
                <w:lang w:val="en-GB"/>
              </w:rPr>
              <w:t xml:space="preserve"> before, during and after</w:t>
            </w:r>
          </w:p>
          <w:p w:rsidR="000E11FD" w:rsidRPr="005807C3" w:rsidRDefault="000E11FD" w:rsidP="000E11FD">
            <w:pPr>
              <w:pStyle w:val="Paragraphedeliste"/>
              <w:numPr>
                <w:ilvl w:val="0"/>
                <w:numId w:val="12"/>
              </w:numPr>
              <w:ind w:left="0" w:hanging="284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0E11FD" w:rsidRPr="004351AB" w:rsidRDefault="000E11FD" w:rsidP="002B3EAD">
            <w:pPr>
              <w:pStyle w:val="Paragraphedeliste"/>
              <w:ind w:left="21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7939" w:type="dxa"/>
          </w:tcPr>
          <w:p w:rsidR="000E11FD" w:rsidRPr="000967BD" w:rsidRDefault="000E11FD" w:rsidP="000E11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>Should we be doing this?</w:t>
            </w:r>
          </w:p>
          <w:p w:rsidR="000E11FD" w:rsidRPr="000967BD" w:rsidRDefault="000E11FD" w:rsidP="000E11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>What is the point?</w:t>
            </w:r>
          </w:p>
          <w:p w:rsidR="000E11FD" w:rsidRPr="000967BD" w:rsidRDefault="000E11FD" w:rsidP="000E11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>Will any of our readers/user’s care?</w:t>
            </w:r>
          </w:p>
          <w:p w:rsidR="000E11FD" w:rsidRPr="000967BD" w:rsidRDefault="000E11FD" w:rsidP="000E11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>Is this going to be a core component of the story, or merely supplemental?</w:t>
            </w:r>
          </w:p>
          <w:p w:rsidR="000E11FD" w:rsidRPr="000967BD" w:rsidRDefault="000E11FD" w:rsidP="000E11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 xml:space="preserve">What can we do with the </w:t>
            </w:r>
            <w:proofErr w:type="gramStart"/>
            <w:r w:rsidRPr="000967BD">
              <w:rPr>
                <w:rFonts w:ascii="Arial" w:hAnsi="Arial" w:cs="Arial"/>
                <w:lang w:val="en-GB"/>
              </w:rPr>
              <w:t>data.</w:t>
            </w:r>
            <w:proofErr w:type="gramEnd"/>
            <w:r w:rsidRPr="000967BD">
              <w:rPr>
                <w:rFonts w:ascii="Arial" w:hAnsi="Arial" w:cs="Arial"/>
                <w:lang w:val="en-GB"/>
              </w:rPr>
              <w:t xml:space="preserve"> What should we do?</w:t>
            </w:r>
          </w:p>
          <w:p w:rsidR="000E11FD" w:rsidRPr="000E11FD" w:rsidRDefault="000E11FD" w:rsidP="000E11F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0967BD">
              <w:rPr>
                <w:rFonts w:ascii="Arial" w:hAnsi="Arial" w:cs="Arial"/>
                <w:lang w:val="en-GB"/>
              </w:rPr>
              <w:t xml:space="preserve">Why is it </w:t>
            </w:r>
            <w:r w:rsidR="00B1302C" w:rsidRPr="000967BD">
              <w:rPr>
                <w:rFonts w:ascii="Arial" w:hAnsi="Arial" w:cs="Arial"/>
                <w:lang w:val="en-GB"/>
              </w:rPr>
              <w:t>important?</w:t>
            </w:r>
            <w:r w:rsidRPr="000967BD">
              <w:rPr>
                <w:rFonts w:ascii="Arial" w:hAnsi="Arial" w:cs="Arial"/>
                <w:lang w:val="en-GB"/>
              </w:rPr>
              <w:t xml:space="preserve"> How is it related to x, y and z?</w:t>
            </w:r>
          </w:p>
        </w:tc>
      </w:tr>
    </w:tbl>
    <w:p w:rsidR="005807C3" w:rsidRDefault="005807C3">
      <w:pPr>
        <w:rPr>
          <w:lang w:val="en-GB"/>
        </w:rPr>
      </w:pPr>
    </w:p>
    <w:p w:rsidR="002E6FB7" w:rsidRDefault="002E6FB7">
      <w:pPr>
        <w:rPr>
          <w:lang w:val="en-GB"/>
        </w:rPr>
      </w:pPr>
    </w:p>
    <w:p w:rsidR="00E424A6" w:rsidRDefault="00E424A6">
      <w:pPr>
        <w:rPr>
          <w:lang w:val="en-GB"/>
        </w:rPr>
      </w:pPr>
    </w:p>
    <w:p w:rsidR="00E424A6" w:rsidRDefault="00E424A6">
      <w:pPr>
        <w:rPr>
          <w:lang w:val="en-GB"/>
        </w:rPr>
      </w:pPr>
    </w:p>
    <w:p w:rsidR="00E424A6" w:rsidRDefault="00E424A6">
      <w:pPr>
        <w:rPr>
          <w:lang w:val="en-GB"/>
        </w:rPr>
      </w:pPr>
    </w:p>
    <w:p w:rsidR="00E424A6" w:rsidRDefault="00E424A6">
      <w:pPr>
        <w:rPr>
          <w:lang w:val="en-GB"/>
        </w:rPr>
      </w:pPr>
    </w:p>
    <w:p w:rsidR="00E424A6" w:rsidRDefault="00E424A6">
      <w:pPr>
        <w:rPr>
          <w:lang w:val="en-GB"/>
        </w:rPr>
      </w:pPr>
    </w:p>
    <w:p w:rsidR="00E424A6" w:rsidRDefault="00E424A6">
      <w:pPr>
        <w:rPr>
          <w:lang w:val="en-GB"/>
        </w:rPr>
      </w:pPr>
    </w:p>
    <w:p w:rsidR="00E424A6" w:rsidRDefault="00E424A6">
      <w:pPr>
        <w:rPr>
          <w:lang w:val="en-GB"/>
        </w:rPr>
      </w:pPr>
    </w:p>
    <w:p w:rsidR="003B43D4" w:rsidRDefault="003B43D4">
      <w:pPr>
        <w:rPr>
          <w:lang w:val="en-GB"/>
        </w:rPr>
      </w:pPr>
    </w:p>
    <w:p w:rsidR="003B43D4" w:rsidRDefault="003B43D4">
      <w:pPr>
        <w:rPr>
          <w:lang w:val="en-GB"/>
        </w:rPr>
      </w:pPr>
    </w:p>
    <w:sectPr w:rsidR="003B43D4" w:rsidSect="00B94AA6">
      <w:pgSz w:w="11906" w:h="16838"/>
      <w:pgMar w:top="1106" w:right="849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11" w:rsidRDefault="001D0311" w:rsidP="002E6FB7">
      <w:pPr>
        <w:spacing w:after="0" w:line="240" w:lineRule="auto"/>
      </w:pPr>
      <w:r>
        <w:separator/>
      </w:r>
    </w:p>
  </w:endnote>
  <w:endnote w:type="continuationSeparator" w:id="0">
    <w:p w:rsidR="001D0311" w:rsidRDefault="001D0311" w:rsidP="002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11" w:rsidRDefault="001D0311" w:rsidP="002E6FB7">
      <w:pPr>
        <w:spacing w:after="0" w:line="240" w:lineRule="auto"/>
      </w:pPr>
      <w:r>
        <w:separator/>
      </w:r>
    </w:p>
  </w:footnote>
  <w:footnote w:type="continuationSeparator" w:id="0">
    <w:p w:rsidR="001D0311" w:rsidRDefault="001D0311" w:rsidP="002E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54"/>
    <w:multiLevelType w:val="hybridMultilevel"/>
    <w:tmpl w:val="65700898"/>
    <w:lvl w:ilvl="0" w:tplc="2B20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649D7"/>
    <w:multiLevelType w:val="hybridMultilevel"/>
    <w:tmpl w:val="1C3CAA00"/>
    <w:lvl w:ilvl="0" w:tplc="3068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C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34AF3"/>
    <w:multiLevelType w:val="hybridMultilevel"/>
    <w:tmpl w:val="3E8834B2"/>
    <w:lvl w:ilvl="0" w:tplc="EA4C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621026"/>
    <w:multiLevelType w:val="hybridMultilevel"/>
    <w:tmpl w:val="739CBAAE"/>
    <w:lvl w:ilvl="0" w:tplc="3530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C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34FA4"/>
    <w:multiLevelType w:val="hybridMultilevel"/>
    <w:tmpl w:val="3B50C610"/>
    <w:lvl w:ilvl="0" w:tplc="0B32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A34B2"/>
    <w:multiLevelType w:val="hybridMultilevel"/>
    <w:tmpl w:val="7820E782"/>
    <w:lvl w:ilvl="0" w:tplc="2828D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CE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8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20976"/>
    <w:multiLevelType w:val="hybridMultilevel"/>
    <w:tmpl w:val="48FC843A"/>
    <w:lvl w:ilvl="0" w:tplc="1C3C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DE02BE"/>
    <w:multiLevelType w:val="hybridMultilevel"/>
    <w:tmpl w:val="B4B62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F5A9F"/>
    <w:multiLevelType w:val="hybridMultilevel"/>
    <w:tmpl w:val="9ABEFE5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 w:tentative="1">
      <w:start w:val="1"/>
      <w:numFmt w:val="lowerLetter"/>
      <w:lvlText w:val="%2."/>
      <w:lvlJc w:val="left"/>
      <w:pPr>
        <w:ind w:left="1431" w:hanging="360"/>
      </w:pPr>
    </w:lvl>
    <w:lvl w:ilvl="2" w:tplc="040C001B" w:tentative="1">
      <w:start w:val="1"/>
      <w:numFmt w:val="lowerRoman"/>
      <w:lvlText w:val="%3."/>
      <w:lvlJc w:val="right"/>
      <w:pPr>
        <w:ind w:left="2151" w:hanging="180"/>
      </w:pPr>
    </w:lvl>
    <w:lvl w:ilvl="3" w:tplc="040C000F" w:tentative="1">
      <w:start w:val="1"/>
      <w:numFmt w:val="decimal"/>
      <w:lvlText w:val="%4."/>
      <w:lvlJc w:val="left"/>
      <w:pPr>
        <w:ind w:left="2871" w:hanging="360"/>
      </w:pPr>
    </w:lvl>
    <w:lvl w:ilvl="4" w:tplc="040C0019" w:tentative="1">
      <w:start w:val="1"/>
      <w:numFmt w:val="lowerLetter"/>
      <w:lvlText w:val="%5."/>
      <w:lvlJc w:val="left"/>
      <w:pPr>
        <w:ind w:left="3591" w:hanging="360"/>
      </w:pPr>
    </w:lvl>
    <w:lvl w:ilvl="5" w:tplc="040C001B" w:tentative="1">
      <w:start w:val="1"/>
      <w:numFmt w:val="lowerRoman"/>
      <w:lvlText w:val="%6."/>
      <w:lvlJc w:val="right"/>
      <w:pPr>
        <w:ind w:left="4311" w:hanging="180"/>
      </w:pPr>
    </w:lvl>
    <w:lvl w:ilvl="6" w:tplc="040C000F" w:tentative="1">
      <w:start w:val="1"/>
      <w:numFmt w:val="decimal"/>
      <w:lvlText w:val="%7."/>
      <w:lvlJc w:val="left"/>
      <w:pPr>
        <w:ind w:left="5031" w:hanging="360"/>
      </w:pPr>
    </w:lvl>
    <w:lvl w:ilvl="7" w:tplc="040C0019" w:tentative="1">
      <w:start w:val="1"/>
      <w:numFmt w:val="lowerLetter"/>
      <w:lvlText w:val="%8."/>
      <w:lvlJc w:val="left"/>
      <w:pPr>
        <w:ind w:left="5751" w:hanging="360"/>
      </w:pPr>
    </w:lvl>
    <w:lvl w:ilvl="8" w:tplc="040C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>
    <w:nsid w:val="54033E31"/>
    <w:multiLevelType w:val="hybridMultilevel"/>
    <w:tmpl w:val="5FFE2604"/>
    <w:lvl w:ilvl="0" w:tplc="E2D2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CB70AA"/>
    <w:multiLevelType w:val="hybridMultilevel"/>
    <w:tmpl w:val="0E32E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D05B1"/>
    <w:multiLevelType w:val="hybridMultilevel"/>
    <w:tmpl w:val="2724F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C1BCF"/>
    <w:multiLevelType w:val="hybridMultilevel"/>
    <w:tmpl w:val="0FEAFAB8"/>
    <w:lvl w:ilvl="0" w:tplc="F9FE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53320E"/>
    <w:multiLevelType w:val="hybridMultilevel"/>
    <w:tmpl w:val="06289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F0580"/>
    <w:multiLevelType w:val="hybridMultilevel"/>
    <w:tmpl w:val="4F9CAD78"/>
    <w:lvl w:ilvl="0" w:tplc="49722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0A3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89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4BB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E26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5C3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6C5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B04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D696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3"/>
    <w:rsid w:val="00011915"/>
    <w:rsid w:val="0003094A"/>
    <w:rsid w:val="00050C24"/>
    <w:rsid w:val="00052E4B"/>
    <w:rsid w:val="00054EE6"/>
    <w:rsid w:val="00055A77"/>
    <w:rsid w:val="000632F0"/>
    <w:rsid w:val="00073583"/>
    <w:rsid w:val="000967BD"/>
    <w:rsid w:val="000D02A6"/>
    <w:rsid w:val="000E11FD"/>
    <w:rsid w:val="000F5D02"/>
    <w:rsid w:val="00126F6B"/>
    <w:rsid w:val="00162AFF"/>
    <w:rsid w:val="00170E68"/>
    <w:rsid w:val="001758FC"/>
    <w:rsid w:val="001A1B1F"/>
    <w:rsid w:val="001D0311"/>
    <w:rsid w:val="001E0C28"/>
    <w:rsid w:val="001F505B"/>
    <w:rsid w:val="00266B1B"/>
    <w:rsid w:val="00272E31"/>
    <w:rsid w:val="00295EC6"/>
    <w:rsid w:val="002A7678"/>
    <w:rsid w:val="002B096C"/>
    <w:rsid w:val="002B3EAD"/>
    <w:rsid w:val="002C1934"/>
    <w:rsid w:val="002C5542"/>
    <w:rsid w:val="002D1165"/>
    <w:rsid w:val="002D57B9"/>
    <w:rsid w:val="002E5473"/>
    <w:rsid w:val="002E6FB7"/>
    <w:rsid w:val="002F728B"/>
    <w:rsid w:val="00315618"/>
    <w:rsid w:val="00326ED5"/>
    <w:rsid w:val="003324DB"/>
    <w:rsid w:val="003338C1"/>
    <w:rsid w:val="00340F4C"/>
    <w:rsid w:val="003427BC"/>
    <w:rsid w:val="003553E7"/>
    <w:rsid w:val="00381A7E"/>
    <w:rsid w:val="003A47CF"/>
    <w:rsid w:val="003A5ECB"/>
    <w:rsid w:val="003B43D4"/>
    <w:rsid w:val="003B796C"/>
    <w:rsid w:val="003C5837"/>
    <w:rsid w:val="003D25A9"/>
    <w:rsid w:val="003D37DE"/>
    <w:rsid w:val="003D4FD5"/>
    <w:rsid w:val="003E7868"/>
    <w:rsid w:val="003F6DC9"/>
    <w:rsid w:val="00415452"/>
    <w:rsid w:val="004209D8"/>
    <w:rsid w:val="00431CE6"/>
    <w:rsid w:val="004351AB"/>
    <w:rsid w:val="004604D6"/>
    <w:rsid w:val="00464CB1"/>
    <w:rsid w:val="00482B0D"/>
    <w:rsid w:val="00484551"/>
    <w:rsid w:val="004A6D69"/>
    <w:rsid w:val="004C74D0"/>
    <w:rsid w:val="004C76E4"/>
    <w:rsid w:val="004D4CC0"/>
    <w:rsid w:val="004F0D36"/>
    <w:rsid w:val="004F5611"/>
    <w:rsid w:val="00514704"/>
    <w:rsid w:val="00556773"/>
    <w:rsid w:val="005701D5"/>
    <w:rsid w:val="0057379E"/>
    <w:rsid w:val="005807C3"/>
    <w:rsid w:val="005809EF"/>
    <w:rsid w:val="00583580"/>
    <w:rsid w:val="00583F7D"/>
    <w:rsid w:val="005C5246"/>
    <w:rsid w:val="005F0D3A"/>
    <w:rsid w:val="005F6849"/>
    <w:rsid w:val="00636E7B"/>
    <w:rsid w:val="006429C1"/>
    <w:rsid w:val="00647FFE"/>
    <w:rsid w:val="006503D6"/>
    <w:rsid w:val="00657053"/>
    <w:rsid w:val="00667CB8"/>
    <w:rsid w:val="00671F94"/>
    <w:rsid w:val="006A1203"/>
    <w:rsid w:val="006B54C9"/>
    <w:rsid w:val="006C79BD"/>
    <w:rsid w:val="006D0D35"/>
    <w:rsid w:val="006D5329"/>
    <w:rsid w:val="00702008"/>
    <w:rsid w:val="007042FE"/>
    <w:rsid w:val="007050E8"/>
    <w:rsid w:val="007367A3"/>
    <w:rsid w:val="00751327"/>
    <w:rsid w:val="00784211"/>
    <w:rsid w:val="0078628A"/>
    <w:rsid w:val="007C1D33"/>
    <w:rsid w:val="007C2350"/>
    <w:rsid w:val="007C7DC2"/>
    <w:rsid w:val="007E67FB"/>
    <w:rsid w:val="008116C5"/>
    <w:rsid w:val="00851339"/>
    <w:rsid w:val="00852F58"/>
    <w:rsid w:val="00856F10"/>
    <w:rsid w:val="00874B83"/>
    <w:rsid w:val="0087623A"/>
    <w:rsid w:val="008904BE"/>
    <w:rsid w:val="008C2BAE"/>
    <w:rsid w:val="008E14E4"/>
    <w:rsid w:val="008E2A6E"/>
    <w:rsid w:val="008E37E1"/>
    <w:rsid w:val="008E4429"/>
    <w:rsid w:val="00932909"/>
    <w:rsid w:val="00941F57"/>
    <w:rsid w:val="00945DD2"/>
    <w:rsid w:val="009559AA"/>
    <w:rsid w:val="00956AC1"/>
    <w:rsid w:val="009662D3"/>
    <w:rsid w:val="00982B60"/>
    <w:rsid w:val="0099086D"/>
    <w:rsid w:val="009B51F7"/>
    <w:rsid w:val="009D0AD3"/>
    <w:rsid w:val="009F0285"/>
    <w:rsid w:val="00A14753"/>
    <w:rsid w:val="00A95DE4"/>
    <w:rsid w:val="00AA1140"/>
    <w:rsid w:val="00AA5182"/>
    <w:rsid w:val="00AB09BC"/>
    <w:rsid w:val="00AC6E63"/>
    <w:rsid w:val="00AD2A8D"/>
    <w:rsid w:val="00AE2CA0"/>
    <w:rsid w:val="00B1302C"/>
    <w:rsid w:val="00B271FA"/>
    <w:rsid w:val="00B300CF"/>
    <w:rsid w:val="00B4739F"/>
    <w:rsid w:val="00B50991"/>
    <w:rsid w:val="00B94AA6"/>
    <w:rsid w:val="00BA4CFD"/>
    <w:rsid w:val="00BE744D"/>
    <w:rsid w:val="00C00E9E"/>
    <w:rsid w:val="00C26594"/>
    <w:rsid w:val="00C379BE"/>
    <w:rsid w:val="00C667C8"/>
    <w:rsid w:val="00C772E9"/>
    <w:rsid w:val="00C91040"/>
    <w:rsid w:val="00CA3614"/>
    <w:rsid w:val="00CB020F"/>
    <w:rsid w:val="00CC73D8"/>
    <w:rsid w:val="00D04F15"/>
    <w:rsid w:val="00D07458"/>
    <w:rsid w:val="00D16217"/>
    <w:rsid w:val="00D24CA3"/>
    <w:rsid w:val="00D56A70"/>
    <w:rsid w:val="00D5736F"/>
    <w:rsid w:val="00D61559"/>
    <w:rsid w:val="00D806EB"/>
    <w:rsid w:val="00D86211"/>
    <w:rsid w:val="00D9451A"/>
    <w:rsid w:val="00DA1405"/>
    <w:rsid w:val="00DC71C8"/>
    <w:rsid w:val="00DE3FA5"/>
    <w:rsid w:val="00DF5A9C"/>
    <w:rsid w:val="00E0523B"/>
    <w:rsid w:val="00E07B5C"/>
    <w:rsid w:val="00E3040B"/>
    <w:rsid w:val="00E424A6"/>
    <w:rsid w:val="00E8241D"/>
    <w:rsid w:val="00E92F3B"/>
    <w:rsid w:val="00E97C49"/>
    <w:rsid w:val="00EA2343"/>
    <w:rsid w:val="00EC2C18"/>
    <w:rsid w:val="00ED1952"/>
    <w:rsid w:val="00ED7900"/>
    <w:rsid w:val="00EF6DDF"/>
    <w:rsid w:val="00F23777"/>
    <w:rsid w:val="00F24CDD"/>
    <w:rsid w:val="00F3278B"/>
    <w:rsid w:val="00F32D53"/>
    <w:rsid w:val="00F350C3"/>
    <w:rsid w:val="00F40909"/>
    <w:rsid w:val="00F44602"/>
    <w:rsid w:val="00F46BDD"/>
    <w:rsid w:val="00F9643F"/>
    <w:rsid w:val="00FA14C3"/>
    <w:rsid w:val="00FE2EF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Policepardfaut"/>
    <w:rsid w:val="00EC2C18"/>
  </w:style>
  <w:style w:type="character" w:customStyle="1" w:styleId="c1">
    <w:name w:val="c1"/>
    <w:basedOn w:val="Policepardfaut"/>
    <w:rsid w:val="00EC2C18"/>
  </w:style>
  <w:style w:type="character" w:customStyle="1" w:styleId="c0">
    <w:name w:val="c0"/>
    <w:basedOn w:val="Policepardfaut"/>
    <w:rsid w:val="00EC2C18"/>
  </w:style>
  <w:style w:type="paragraph" w:styleId="En-tte">
    <w:name w:val="header"/>
    <w:basedOn w:val="Normal"/>
    <w:link w:val="En-tt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B7"/>
  </w:style>
  <w:style w:type="paragraph" w:styleId="Pieddepage">
    <w:name w:val="footer"/>
    <w:basedOn w:val="Normal"/>
    <w:link w:val="Pieddepag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B7"/>
  </w:style>
  <w:style w:type="character" w:customStyle="1" w:styleId="Titre3Car">
    <w:name w:val="Titre 3 Car"/>
    <w:basedOn w:val="Policepardfaut"/>
    <w:link w:val="Titre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Policepardfaut"/>
    <w:rsid w:val="00EC2C18"/>
  </w:style>
  <w:style w:type="character" w:customStyle="1" w:styleId="c1">
    <w:name w:val="c1"/>
    <w:basedOn w:val="Policepardfaut"/>
    <w:rsid w:val="00EC2C18"/>
  </w:style>
  <w:style w:type="character" w:customStyle="1" w:styleId="c0">
    <w:name w:val="c0"/>
    <w:basedOn w:val="Policepardfaut"/>
    <w:rsid w:val="00EC2C18"/>
  </w:style>
  <w:style w:type="paragraph" w:styleId="En-tte">
    <w:name w:val="header"/>
    <w:basedOn w:val="Normal"/>
    <w:link w:val="En-tt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B7"/>
  </w:style>
  <w:style w:type="paragraph" w:styleId="Pieddepage">
    <w:name w:val="footer"/>
    <w:basedOn w:val="Normal"/>
    <w:link w:val="Pieddepag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B7"/>
  </w:style>
  <w:style w:type="character" w:customStyle="1" w:styleId="Titre3Car">
    <w:name w:val="Titre 3 Car"/>
    <w:basedOn w:val="Policepardfaut"/>
    <w:link w:val="Titre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6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2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4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457E00-6E31-4ACA-B4FE-5EDAD703B7E2}"/>
</file>

<file path=customXml/itemProps2.xml><?xml version="1.0" encoding="utf-8"?>
<ds:datastoreItem xmlns:ds="http://schemas.openxmlformats.org/officeDocument/2006/customXml" ds:itemID="{65CBF655-C417-4299-8429-CC8878489E91}"/>
</file>

<file path=customXml/itemProps3.xml><?xml version="1.0" encoding="utf-8"?>
<ds:datastoreItem xmlns:ds="http://schemas.openxmlformats.org/officeDocument/2006/customXml" ds:itemID="{10B1FA03-D339-4185-85D5-2F247DA39E21}"/>
</file>

<file path=customXml/itemProps4.xml><?xml version="1.0" encoding="utf-8"?>
<ds:datastoreItem xmlns:ds="http://schemas.openxmlformats.org/officeDocument/2006/customXml" ds:itemID="{F146068E-3F5A-41A7-9936-9220D0E49636}"/>
</file>

<file path=customXml/itemProps5.xml><?xml version="1.0" encoding="utf-8"?>
<ds:datastoreItem xmlns:ds="http://schemas.openxmlformats.org/officeDocument/2006/customXml" ds:itemID="{2FC375E3-59DC-4BAE-8E88-9E291D7388A7}"/>
</file>

<file path=customXml/itemProps6.xml><?xml version="1.0" encoding="utf-8"?>
<ds:datastoreItem xmlns:ds="http://schemas.openxmlformats.org/officeDocument/2006/customXml" ds:itemID="{940C4A7D-BE78-423F-8CC2-1A924171D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9</cp:revision>
  <dcterms:created xsi:type="dcterms:W3CDTF">2012-11-30T12:12:00Z</dcterms:created>
  <dcterms:modified xsi:type="dcterms:W3CDTF">2012-12-02T22:59:00Z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