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8116D" w14:textId="7C372C6F" w:rsidR="00854EDE" w:rsidRPr="002B2282" w:rsidRDefault="00854EDE" w:rsidP="00854EDE">
      <w:pPr>
        <w:rPr>
          <w:b/>
          <w:lang w:val="fr-FR"/>
        </w:rPr>
      </w:pPr>
      <w:bookmarkStart w:id="0" w:name="_GoBack"/>
      <w:bookmarkEnd w:id="0"/>
      <w:r w:rsidRPr="002B2282">
        <w:rPr>
          <w:b/>
          <w:lang w:val="fr-FR"/>
        </w:rPr>
        <w:t>CRISE AU Y</w:t>
      </w:r>
      <w:r w:rsidR="00DF4F24" w:rsidRPr="002B2282">
        <w:rPr>
          <w:b/>
          <w:lang w:val="fr-FR"/>
        </w:rPr>
        <w:t>É</w:t>
      </w:r>
      <w:r w:rsidRPr="002B2282">
        <w:rPr>
          <w:b/>
          <w:lang w:val="fr-FR"/>
        </w:rPr>
        <w:t>MEN</w:t>
      </w:r>
      <w:r w:rsidR="00D3442B" w:rsidRPr="002B2282">
        <w:rPr>
          <w:b/>
          <w:lang w:val="fr-FR"/>
        </w:rPr>
        <w:t xml:space="preserve"> </w:t>
      </w:r>
      <w:r w:rsidRPr="002B2282">
        <w:rPr>
          <w:b/>
          <w:lang w:val="fr-FR"/>
        </w:rPr>
        <w:t xml:space="preserve">: MISE A JOUR </w:t>
      </w:r>
      <w:r w:rsidR="00362734" w:rsidRPr="002B2282">
        <w:rPr>
          <w:b/>
          <w:lang w:val="fr-FR"/>
        </w:rPr>
        <w:t xml:space="preserve">DU SCENARIO </w:t>
      </w:r>
      <w:r w:rsidRPr="002B2282">
        <w:rPr>
          <w:b/>
          <w:lang w:val="fr-FR"/>
        </w:rPr>
        <w:t xml:space="preserve">(15 </w:t>
      </w:r>
      <w:r w:rsidR="00D3442B" w:rsidRPr="002B2282">
        <w:rPr>
          <w:b/>
          <w:lang w:val="fr-FR"/>
        </w:rPr>
        <w:t>AVRIL</w:t>
      </w:r>
      <w:r w:rsidRPr="002B2282">
        <w:rPr>
          <w:b/>
          <w:lang w:val="fr-FR"/>
        </w:rPr>
        <w:t>)</w:t>
      </w:r>
    </w:p>
    <w:p w14:paraId="0F01735E" w14:textId="6BB08BF1" w:rsidR="00854EDE" w:rsidRPr="00854EDE" w:rsidRDefault="00854EDE" w:rsidP="00854EDE">
      <w:pPr>
        <w:rPr>
          <w:lang w:val="fr-FR"/>
        </w:rPr>
      </w:pPr>
      <w:r w:rsidRPr="00854EDE">
        <w:rPr>
          <w:b/>
          <w:lang w:val="fr-FR"/>
        </w:rPr>
        <w:t>Le conflit s’est considérablement intensifié en mars</w:t>
      </w:r>
      <w:r w:rsidRPr="00854EDE">
        <w:rPr>
          <w:lang w:val="fr-FR"/>
        </w:rPr>
        <w:t xml:space="preserve"> </w:t>
      </w:r>
      <w:r w:rsidRPr="002B2282">
        <w:rPr>
          <w:b/>
          <w:lang w:val="fr-FR"/>
        </w:rPr>
        <w:t>et s’est répandu dans de nombreuses régions du pays</w:t>
      </w:r>
      <w:r w:rsidRPr="00854EDE">
        <w:rPr>
          <w:lang w:val="fr-FR"/>
        </w:rPr>
        <w:t>. Le Yémen se remettait de décen</w:t>
      </w:r>
      <w:r>
        <w:rPr>
          <w:lang w:val="fr-FR"/>
        </w:rPr>
        <w:t>nies de conflit</w:t>
      </w:r>
      <w:r w:rsidR="002A4B38">
        <w:rPr>
          <w:lang w:val="fr-FR"/>
        </w:rPr>
        <w:t>s</w:t>
      </w:r>
      <w:r>
        <w:rPr>
          <w:lang w:val="fr-FR"/>
        </w:rPr>
        <w:t xml:space="preserve"> armé</w:t>
      </w:r>
      <w:r w:rsidR="002A4B38">
        <w:rPr>
          <w:lang w:val="fr-FR"/>
        </w:rPr>
        <w:t>s</w:t>
      </w:r>
      <w:r>
        <w:rPr>
          <w:lang w:val="fr-FR"/>
        </w:rPr>
        <w:t xml:space="preserve"> interne</w:t>
      </w:r>
      <w:r w:rsidR="002A4B38">
        <w:rPr>
          <w:lang w:val="fr-FR"/>
        </w:rPr>
        <w:t>s</w:t>
      </w:r>
      <w:r>
        <w:rPr>
          <w:lang w:val="fr-FR"/>
        </w:rPr>
        <w:t>, du processus de réunification nationale et d</w:t>
      </w:r>
      <w:r w:rsidRPr="00854EDE">
        <w:rPr>
          <w:lang w:val="fr-FR"/>
        </w:rPr>
        <w:t>es hostilités persistantes entre groupes tribaux et politiques lorsque le groupe rebelle Al Houthi a pris le contrôle de Sana'a</w:t>
      </w:r>
      <w:r>
        <w:rPr>
          <w:lang w:val="fr-FR"/>
        </w:rPr>
        <w:t xml:space="preserve">, </w:t>
      </w:r>
      <w:r w:rsidRPr="00854EDE">
        <w:rPr>
          <w:lang w:val="fr-FR"/>
        </w:rPr>
        <w:t>la capitale</w:t>
      </w:r>
      <w:r>
        <w:rPr>
          <w:lang w:val="fr-FR"/>
        </w:rPr>
        <w:t>,</w:t>
      </w:r>
      <w:r w:rsidRPr="00854EDE">
        <w:rPr>
          <w:lang w:val="fr-FR"/>
        </w:rPr>
        <w:t xml:space="preserve"> en Septembre 2014. En Janvier, les Houthis ont pris d'assaut le palais présidentiel et le président Hadi </w:t>
      </w:r>
      <w:r>
        <w:rPr>
          <w:lang w:val="fr-FR"/>
        </w:rPr>
        <w:t>a</w:t>
      </w:r>
      <w:r w:rsidRPr="00854EDE">
        <w:rPr>
          <w:lang w:val="fr-FR"/>
        </w:rPr>
        <w:t xml:space="preserve"> fui </w:t>
      </w:r>
      <w:r>
        <w:rPr>
          <w:lang w:val="fr-FR"/>
        </w:rPr>
        <w:t>vers</w:t>
      </w:r>
      <w:r w:rsidRPr="00854EDE">
        <w:rPr>
          <w:lang w:val="fr-FR"/>
        </w:rPr>
        <w:t xml:space="preserve"> </w:t>
      </w:r>
      <w:r>
        <w:rPr>
          <w:lang w:val="fr-FR"/>
        </w:rPr>
        <w:t>Aden,</w:t>
      </w:r>
      <w:r w:rsidRPr="00854EDE">
        <w:rPr>
          <w:lang w:val="fr-FR"/>
        </w:rPr>
        <w:t xml:space="preserve"> ville portuaire du sud où le soutien </w:t>
      </w:r>
      <w:r>
        <w:rPr>
          <w:lang w:val="fr-FR"/>
        </w:rPr>
        <w:t xml:space="preserve">pour </w:t>
      </w:r>
      <w:r w:rsidRPr="00854EDE">
        <w:rPr>
          <w:lang w:val="fr-FR"/>
        </w:rPr>
        <w:t xml:space="preserve">son administration était </w:t>
      </w:r>
      <w:r>
        <w:rPr>
          <w:lang w:val="fr-FR"/>
        </w:rPr>
        <w:t>le plus fort</w:t>
      </w:r>
      <w:r w:rsidRPr="00854EDE">
        <w:rPr>
          <w:lang w:val="fr-FR"/>
        </w:rPr>
        <w:t>. Rejetant la négociation de partage du pouvoir, le</w:t>
      </w:r>
      <w:r w:rsidR="00D040E3">
        <w:rPr>
          <w:lang w:val="fr-FR"/>
        </w:rPr>
        <w:t>s membres du</w:t>
      </w:r>
      <w:r w:rsidRPr="00854EDE">
        <w:rPr>
          <w:lang w:val="fr-FR"/>
        </w:rPr>
        <w:t xml:space="preserve"> gouvernement Hadi </w:t>
      </w:r>
      <w:r w:rsidR="00D040E3">
        <w:rPr>
          <w:lang w:val="fr-FR"/>
        </w:rPr>
        <w:t>ont</w:t>
      </w:r>
      <w:r w:rsidRPr="00854EDE">
        <w:rPr>
          <w:lang w:val="fr-FR"/>
        </w:rPr>
        <w:t xml:space="preserve"> démissionné en masse. Les Houthis </w:t>
      </w:r>
      <w:r>
        <w:rPr>
          <w:lang w:val="fr-FR"/>
        </w:rPr>
        <w:t xml:space="preserve">ont </w:t>
      </w:r>
      <w:r w:rsidRPr="00854EDE">
        <w:rPr>
          <w:lang w:val="fr-FR"/>
        </w:rPr>
        <w:t>ensuite dissous le parlement et</w:t>
      </w:r>
      <w:r w:rsidR="002A4B38">
        <w:rPr>
          <w:lang w:val="fr-FR"/>
        </w:rPr>
        <w:t xml:space="preserve"> ont </w:t>
      </w:r>
      <w:r w:rsidRPr="00854EDE">
        <w:rPr>
          <w:lang w:val="fr-FR"/>
        </w:rPr>
        <w:t xml:space="preserve">installé un comité </w:t>
      </w:r>
      <w:r>
        <w:rPr>
          <w:lang w:val="fr-FR"/>
        </w:rPr>
        <w:t>révolutionnaire provisoire. En m</w:t>
      </w:r>
      <w:r w:rsidRPr="00854EDE">
        <w:rPr>
          <w:lang w:val="fr-FR"/>
        </w:rPr>
        <w:t xml:space="preserve">ars, les hostilités </w:t>
      </w:r>
      <w:r>
        <w:rPr>
          <w:lang w:val="fr-FR"/>
        </w:rPr>
        <w:t xml:space="preserve">se sont </w:t>
      </w:r>
      <w:r w:rsidRPr="00854EDE">
        <w:rPr>
          <w:lang w:val="fr-FR"/>
        </w:rPr>
        <w:t>sérieusement intensifiées lors</w:t>
      </w:r>
      <w:r>
        <w:rPr>
          <w:lang w:val="fr-FR"/>
        </w:rPr>
        <w:t>que</w:t>
      </w:r>
      <w:r w:rsidRPr="00854EDE">
        <w:rPr>
          <w:lang w:val="fr-FR"/>
        </w:rPr>
        <w:t xml:space="preserve"> </w:t>
      </w:r>
      <w:r w:rsidR="002A4B38">
        <w:rPr>
          <w:lang w:val="fr-FR"/>
        </w:rPr>
        <w:t>des frappes aériennes ont atteint</w:t>
      </w:r>
      <w:r w:rsidRPr="00854EDE">
        <w:rPr>
          <w:lang w:val="fr-FR"/>
        </w:rPr>
        <w:t xml:space="preserve"> l'aéroport international </w:t>
      </w:r>
      <w:r>
        <w:rPr>
          <w:lang w:val="fr-FR"/>
        </w:rPr>
        <w:t>d’</w:t>
      </w:r>
      <w:r w:rsidRPr="00854EDE">
        <w:rPr>
          <w:lang w:val="fr-FR"/>
        </w:rPr>
        <w:t xml:space="preserve">Aden et </w:t>
      </w:r>
      <w:r w:rsidR="00D040E3">
        <w:rPr>
          <w:lang w:val="fr-FR"/>
        </w:rPr>
        <w:t>qu’</w:t>
      </w:r>
      <w:r w:rsidRPr="00854EDE">
        <w:rPr>
          <w:lang w:val="fr-FR"/>
        </w:rPr>
        <w:t xml:space="preserve">une série d'attentats suicide </w:t>
      </w:r>
      <w:r w:rsidR="002A4B38">
        <w:rPr>
          <w:lang w:val="fr-FR"/>
        </w:rPr>
        <w:t>en</w:t>
      </w:r>
      <w:r w:rsidRPr="00854EDE">
        <w:rPr>
          <w:lang w:val="fr-FR"/>
        </w:rPr>
        <w:t xml:space="preserve"> représailles d</w:t>
      </w:r>
      <w:r>
        <w:rPr>
          <w:lang w:val="fr-FR"/>
        </w:rPr>
        <w:t>ans d</w:t>
      </w:r>
      <w:r w:rsidRPr="00854EDE">
        <w:rPr>
          <w:lang w:val="fr-FR"/>
        </w:rPr>
        <w:t>es mosquées à Sanaa ont tué 142 personnes.</w:t>
      </w:r>
    </w:p>
    <w:p w14:paraId="45B39EDC" w14:textId="77777777" w:rsidR="00290033" w:rsidRPr="00854EDE" w:rsidRDefault="00854EDE" w:rsidP="00DF30ED">
      <w:pPr>
        <w:rPr>
          <w:lang w:val="fr-FR"/>
        </w:rPr>
      </w:pPr>
      <w:r w:rsidRPr="00854EDE">
        <w:rPr>
          <w:lang w:val="fr-FR"/>
        </w:rPr>
        <w:t>Le 26 Mars, une coalition des Etats voisins du Golfe dirigée par l'Arabie</w:t>
      </w:r>
      <w:r>
        <w:rPr>
          <w:lang w:val="fr-FR"/>
        </w:rPr>
        <w:t xml:space="preserve"> Saoudite</w:t>
      </w:r>
      <w:r w:rsidRPr="00854EDE">
        <w:rPr>
          <w:lang w:val="fr-FR"/>
        </w:rPr>
        <w:t xml:space="preserve"> a lancé des frappes aériennes contre des cibles Houthi, considéré</w:t>
      </w:r>
      <w:r>
        <w:rPr>
          <w:lang w:val="fr-FR"/>
        </w:rPr>
        <w:t>e</w:t>
      </w:r>
      <w:r w:rsidRPr="00854EDE">
        <w:rPr>
          <w:lang w:val="fr-FR"/>
        </w:rPr>
        <w:t xml:space="preserve">s comme </w:t>
      </w:r>
      <w:r>
        <w:rPr>
          <w:lang w:val="fr-FR"/>
        </w:rPr>
        <w:t>de</w:t>
      </w:r>
      <w:r w:rsidR="006E76E6">
        <w:rPr>
          <w:lang w:val="fr-FR"/>
        </w:rPr>
        <w:t>s</w:t>
      </w:r>
      <w:r>
        <w:rPr>
          <w:lang w:val="fr-FR"/>
        </w:rPr>
        <w:t xml:space="preserve"> partenaire de l’Iran</w:t>
      </w:r>
      <w:r w:rsidR="00AE07E9">
        <w:rPr>
          <w:lang w:val="fr-FR"/>
        </w:rPr>
        <w:t xml:space="preserve"> et</w:t>
      </w:r>
      <w:r w:rsidR="00AE07E9" w:rsidRPr="00AE07E9">
        <w:rPr>
          <w:lang w:val="fr-FR"/>
        </w:rPr>
        <w:t xml:space="preserve"> </w:t>
      </w:r>
      <w:r w:rsidR="00AE07E9">
        <w:rPr>
          <w:lang w:val="fr-FR"/>
        </w:rPr>
        <w:t>de s</w:t>
      </w:r>
      <w:r w:rsidR="00AE07E9" w:rsidRPr="00854EDE">
        <w:rPr>
          <w:lang w:val="fr-FR"/>
        </w:rPr>
        <w:t>es aspirations expansionnistes</w:t>
      </w:r>
      <w:r w:rsidR="00AE07E9">
        <w:rPr>
          <w:lang w:val="fr-FR"/>
        </w:rPr>
        <w:t xml:space="preserve">, </w:t>
      </w:r>
      <w:r w:rsidR="006E76E6">
        <w:rPr>
          <w:lang w:val="fr-FR"/>
        </w:rPr>
        <w:t xml:space="preserve">et </w:t>
      </w:r>
      <w:r w:rsidR="00AE07E9">
        <w:rPr>
          <w:lang w:val="fr-FR"/>
        </w:rPr>
        <w:t>ennemi jur</w:t>
      </w:r>
      <w:r w:rsidR="00AE07E9" w:rsidRPr="00854EDE">
        <w:rPr>
          <w:lang w:val="fr-FR"/>
        </w:rPr>
        <w:t>é</w:t>
      </w:r>
      <w:r w:rsidR="00AE07E9">
        <w:rPr>
          <w:lang w:val="fr-FR"/>
        </w:rPr>
        <w:t xml:space="preserve"> </w:t>
      </w:r>
      <w:r w:rsidRPr="00854EDE">
        <w:rPr>
          <w:lang w:val="fr-FR"/>
        </w:rPr>
        <w:t>de l'Arabie Saoudite. La coalition a également imposé un bl</w:t>
      </w:r>
      <w:r w:rsidR="00AE07E9">
        <w:rPr>
          <w:lang w:val="fr-FR"/>
        </w:rPr>
        <w:t xml:space="preserve">ocus naval des ports </w:t>
      </w:r>
      <w:r w:rsidR="006E76E6">
        <w:rPr>
          <w:lang w:val="fr-FR"/>
        </w:rPr>
        <w:t xml:space="preserve">principaux </w:t>
      </w:r>
      <w:r w:rsidR="00AE07E9">
        <w:rPr>
          <w:lang w:val="fr-FR"/>
        </w:rPr>
        <w:t>et d</w:t>
      </w:r>
      <w:r w:rsidRPr="00854EDE">
        <w:rPr>
          <w:lang w:val="fr-FR"/>
        </w:rPr>
        <w:t>es voies de navigation, citant la résolution du Co</w:t>
      </w:r>
      <w:r w:rsidR="006E76E6">
        <w:rPr>
          <w:lang w:val="fr-FR"/>
        </w:rPr>
        <w:t>nseil de sécurité des Nations Un</w:t>
      </w:r>
      <w:r w:rsidRPr="00854EDE">
        <w:rPr>
          <w:lang w:val="fr-FR"/>
        </w:rPr>
        <w:t xml:space="preserve">ies 2216 (2015) qui a placé des sanctions, des interdictions de voyager et un embargo sur les armes </w:t>
      </w:r>
      <w:r w:rsidR="00AE07E9">
        <w:rPr>
          <w:lang w:val="fr-FR"/>
        </w:rPr>
        <w:t xml:space="preserve">envers les </w:t>
      </w:r>
      <w:r w:rsidRPr="00854EDE">
        <w:rPr>
          <w:lang w:val="fr-FR"/>
        </w:rPr>
        <w:t>Houthis.</w:t>
      </w:r>
      <w:r w:rsidR="00290033" w:rsidRPr="00854EDE">
        <w:rPr>
          <w:rFonts w:ascii="inherit" w:eastAsia="Times New Roman" w:hAnsi="inherit" w:cs="Times New Roman"/>
          <w:noProof/>
          <w:sz w:val="21"/>
          <w:szCs w:val="21"/>
          <w:bdr w:val="none" w:sz="0" w:space="0" w:color="auto" w:frame="1"/>
          <w:lang w:val="en-US"/>
        </w:rPr>
        <w:drawing>
          <wp:anchor distT="0" distB="0" distL="114300" distR="114300" simplePos="0" relativeHeight="251658240" behindDoc="0" locked="0" layoutInCell="1" allowOverlap="1" wp14:anchorId="6AF12212" wp14:editId="3FB4EF85">
            <wp:simplePos x="914400" y="4038600"/>
            <wp:positionH relativeFrom="margin">
              <wp:align>right</wp:align>
            </wp:positionH>
            <wp:positionV relativeFrom="margin">
              <wp:align>center</wp:align>
            </wp:positionV>
            <wp:extent cx="3437255" cy="1933575"/>
            <wp:effectExtent l="0" t="0" r="0" b="9525"/>
            <wp:wrapSquare wrapText="bothSides"/>
            <wp:docPr id="1" name="Picture 1" descr="Air strike hits weapons depot in San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 strike hits weapons depot in San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E2433A" w14:textId="77777777" w:rsidR="00AE07E9" w:rsidRPr="00AE07E9" w:rsidRDefault="00AE07E9">
      <w:pPr>
        <w:rPr>
          <w:lang w:val="fr-FR"/>
        </w:rPr>
      </w:pPr>
      <w:r>
        <w:rPr>
          <w:lang w:val="fr-FR"/>
        </w:rPr>
        <w:t>Depuis le mois de m</w:t>
      </w:r>
      <w:r w:rsidRPr="00AE07E9">
        <w:rPr>
          <w:lang w:val="fr-FR"/>
        </w:rPr>
        <w:t xml:space="preserve">ars, les frappes aériennes ont affecté 18 </w:t>
      </w:r>
      <w:r>
        <w:rPr>
          <w:lang w:val="fr-FR"/>
        </w:rPr>
        <w:t xml:space="preserve">des </w:t>
      </w:r>
      <w:r w:rsidRPr="00AE07E9">
        <w:rPr>
          <w:lang w:val="fr-FR"/>
        </w:rPr>
        <w:t>22 gouvernorats</w:t>
      </w:r>
      <w:r>
        <w:rPr>
          <w:lang w:val="fr-FR"/>
        </w:rPr>
        <w:t xml:space="preserve"> </w:t>
      </w:r>
      <w:r w:rsidRPr="00AE07E9">
        <w:rPr>
          <w:lang w:val="fr-FR"/>
        </w:rPr>
        <w:t>du Yémen</w:t>
      </w:r>
      <w:r>
        <w:rPr>
          <w:lang w:val="fr-FR"/>
        </w:rPr>
        <w:t xml:space="preserve">. Par ailleurs, les combats </w:t>
      </w:r>
      <w:r w:rsidRPr="00AE07E9">
        <w:rPr>
          <w:lang w:val="fr-FR"/>
        </w:rPr>
        <w:t>au sol continue</w:t>
      </w:r>
      <w:r>
        <w:rPr>
          <w:lang w:val="fr-FR"/>
        </w:rPr>
        <w:t>nt de s’</w:t>
      </w:r>
      <w:r w:rsidRPr="00AE07E9">
        <w:rPr>
          <w:lang w:val="fr-FR"/>
        </w:rPr>
        <w:t>intensifier</w:t>
      </w:r>
      <w:r>
        <w:rPr>
          <w:lang w:val="fr-FR"/>
        </w:rPr>
        <w:t xml:space="preserve"> </w:t>
      </w:r>
      <w:r w:rsidRPr="00AE07E9">
        <w:rPr>
          <w:lang w:val="fr-FR"/>
        </w:rPr>
        <w:t>dans de nombreuses régions du pays, y compris dans les quartiers résidentiels.</w:t>
      </w:r>
    </w:p>
    <w:p w14:paraId="0139D1BB" w14:textId="261A63CA" w:rsidR="00AE07E9" w:rsidRPr="00AE07E9" w:rsidRDefault="00AE07E9">
      <w:pPr>
        <w:rPr>
          <w:lang w:val="fr-FR"/>
        </w:rPr>
      </w:pPr>
      <w:r w:rsidRPr="00AE07E9">
        <w:rPr>
          <w:b/>
          <w:lang w:val="fr-FR"/>
        </w:rPr>
        <w:t>Le conflit a particulièrement touché les civils</w:t>
      </w:r>
      <w:r>
        <w:rPr>
          <w:lang w:val="fr-FR"/>
        </w:rPr>
        <w:t>. Il n’existe pas d’</w:t>
      </w:r>
      <w:r w:rsidRPr="00AE07E9">
        <w:rPr>
          <w:lang w:val="fr-FR"/>
        </w:rPr>
        <w:t xml:space="preserve">estimations </w:t>
      </w:r>
      <w:r w:rsidR="006E76E6" w:rsidRPr="00AE07E9">
        <w:rPr>
          <w:lang w:val="fr-FR"/>
        </w:rPr>
        <w:t xml:space="preserve">disponibles </w:t>
      </w:r>
      <w:r w:rsidRPr="00AE07E9">
        <w:rPr>
          <w:lang w:val="fr-FR"/>
        </w:rPr>
        <w:t>de</w:t>
      </w:r>
      <w:r w:rsidR="006E76E6">
        <w:rPr>
          <w:lang w:val="fr-FR"/>
        </w:rPr>
        <w:t>s</w:t>
      </w:r>
      <w:r w:rsidRPr="00AE07E9">
        <w:rPr>
          <w:lang w:val="fr-FR"/>
        </w:rPr>
        <w:t xml:space="preserve"> pertes globales. </w:t>
      </w:r>
      <w:r>
        <w:rPr>
          <w:lang w:val="fr-FR"/>
        </w:rPr>
        <w:t>Cependant</w:t>
      </w:r>
      <w:r w:rsidRPr="00AE07E9">
        <w:rPr>
          <w:lang w:val="fr-FR"/>
        </w:rPr>
        <w:t xml:space="preserve">, </w:t>
      </w:r>
      <w:r>
        <w:rPr>
          <w:lang w:val="fr-FR"/>
        </w:rPr>
        <w:t>d’après</w:t>
      </w:r>
      <w:r w:rsidRPr="00AE07E9">
        <w:rPr>
          <w:lang w:val="fr-FR"/>
        </w:rPr>
        <w:t xml:space="preserve"> l'Organisation mondiale de la santé (OMS), les établissements </w:t>
      </w:r>
      <w:r>
        <w:rPr>
          <w:lang w:val="fr-FR"/>
        </w:rPr>
        <w:t>sanitaires</w:t>
      </w:r>
      <w:r w:rsidRPr="00AE07E9">
        <w:rPr>
          <w:lang w:val="fr-FR"/>
        </w:rPr>
        <w:t xml:space="preserve"> au Yémen ont </w:t>
      </w:r>
      <w:r>
        <w:rPr>
          <w:lang w:val="fr-FR"/>
        </w:rPr>
        <w:t xml:space="preserve">fait état de </w:t>
      </w:r>
      <w:r w:rsidRPr="00AE07E9">
        <w:rPr>
          <w:lang w:val="fr-FR"/>
        </w:rPr>
        <w:t xml:space="preserve">767 morts et </w:t>
      </w:r>
      <w:r>
        <w:rPr>
          <w:lang w:val="fr-FR"/>
        </w:rPr>
        <w:t xml:space="preserve">de </w:t>
      </w:r>
      <w:r w:rsidRPr="00AE07E9">
        <w:rPr>
          <w:lang w:val="fr-FR"/>
        </w:rPr>
        <w:t>2</w:t>
      </w:r>
      <w:r w:rsidR="00D3442B">
        <w:rPr>
          <w:lang w:val="fr-FR"/>
        </w:rPr>
        <w:t xml:space="preserve"> </w:t>
      </w:r>
      <w:r w:rsidRPr="00AE07E9">
        <w:rPr>
          <w:lang w:val="fr-FR"/>
        </w:rPr>
        <w:t xml:space="preserve">906 blessés entre le 19 Mars et le 13 Avril. Ces estimations </w:t>
      </w:r>
      <w:r>
        <w:rPr>
          <w:lang w:val="fr-FR"/>
        </w:rPr>
        <w:t xml:space="preserve">sous-évaluent très </w:t>
      </w:r>
      <w:r w:rsidRPr="00AE07E9">
        <w:rPr>
          <w:lang w:val="fr-FR"/>
        </w:rPr>
        <w:t xml:space="preserve">certainement </w:t>
      </w:r>
      <w:r>
        <w:rPr>
          <w:lang w:val="fr-FR"/>
        </w:rPr>
        <w:t>le nombre de</w:t>
      </w:r>
      <w:r w:rsidRPr="00AE07E9">
        <w:rPr>
          <w:lang w:val="fr-FR"/>
        </w:rPr>
        <w:t xml:space="preserve"> pertes totales, </w:t>
      </w:r>
      <w:r>
        <w:rPr>
          <w:lang w:val="fr-FR"/>
        </w:rPr>
        <w:t>étant donn</w:t>
      </w:r>
      <w:r w:rsidR="006E76E6">
        <w:rPr>
          <w:lang w:val="fr-FR"/>
        </w:rPr>
        <w:t>é</w:t>
      </w:r>
      <w:r>
        <w:rPr>
          <w:lang w:val="fr-FR"/>
        </w:rPr>
        <w:t xml:space="preserve"> que certain</w:t>
      </w:r>
      <w:r w:rsidR="004A306F">
        <w:rPr>
          <w:lang w:val="fr-FR"/>
        </w:rPr>
        <w:t>e</w:t>
      </w:r>
      <w:r>
        <w:rPr>
          <w:lang w:val="fr-FR"/>
        </w:rPr>
        <w:t>s</w:t>
      </w:r>
      <w:r w:rsidRPr="00AE07E9">
        <w:rPr>
          <w:lang w:val="fr-FR"/>
        </w:rPr>
        <w:t xml:space="preserve"> </w:t>
      </w:r>
      <w:r w:rsidR="004A306F">
        <w:rPr>
          <w:lang w:val="fr-FR"/>
        </w:rPr>
        <w:t xml:space="preserve">victimes </w:t>
      </w:r>
      <w:r w:rsidRPr="00AE07E9">
        <w:rPr>
          <w:lang w:val="fr-FR"/>
        </w:rPr>
        <w:t xml:space="preserve">peuvent ne pas avoir les moyens de se faire soigner dans les hôpitaux, et </w:t>
      </w:r>
      <w:r>
        <w:rPr>
          <w:lang w:val="fr-FR"/>
        </w:rPr>
        <w:t xml:space="preserve">que </w:t>
      </w:r>
      <w:r w:rsidRPr="00AE07E9">
        <w:rPr>
          <w:lang w:val="fr-FR"/>
        </w:rPr>
        <w:t xml:space="preserve">les familles peuvent enterrer leurs morts avant que </w:t>
      </w:r>
      <w:r w:rsidR="00D040E3">
        <w:rPr>
          <w:lang w:val="fr-FR"/>
        </w:rPr>
        <w:t xml:space="preserve">des </w:t>
      </w:r>
      <w:r>
        <w:rPr>
          <w:lang w:val="fr-FR"/>
        </w:rPr>
        <w:t>information</w:t>
      </w:r>
      <w:r w:rsidR="00D040E3">
        <w:rPr>
          <w:lang w:val="fr-FR"/>
        </w:rPr>
        <w:t>s</w:t>
      </w:r>
      <w:r>
        <w:rPr>
          <w:lang w:val="fr-FR"/>
        </w:rPr>
        <w:t xml:space="preserve"> ne soi</w:t>
      </w:r>
      <w:r w:rsidR="00D040E3">
        <w:rPr>
          <w:lang w:val="fr-FR"/>
        </w:rPr>
        <w:t>en</w:t>
      </w:r>
      <w:r>
        <w:rPr>
          <w:lang w:val="fr-FR"/>
        </w:rPr>
        <w:t xml:space="preserve">t </w:t>
      </w:r>
      <w:r w:rsidR="00D040E3">
        <w:rPr>
          <w:lang w:val="fr-FR"/>
        </w:rPr>
        <w:t>recueillies</w:t>
      </w:r>
      <w:r>
        <w:rPr>
          <w:lang w:val="fr-FR"/>
        </w:rPr>
        <w:t>.</w:t>
      </w:r>
    </w:p>
    <w:p w14:paraId="222F9541" w14:textId="25C52CFB" w:rsidR="003546C1" w:rsidRPr="003546C1" w:rsidRDefault="003546C1">
      <w:pPr>
        <w:rPr>
          <w:lang w:val="fr-FR"/>
        </w:rPr>
      </w:pPr>
      <w:r w:rsidRPr="003546C1">
        <w:rPr>
          <w:b/>
          <w:lang w:val="fr-FR"/>
        </w:rPr>
        <w:t>On assiste à des déplacements à grande échelle en raison de l'intensité des combats</w:t>
      </w:r>
      <w:r w:rsidRPr="003546C1">
        <w:rPr>
          <w:lang w:val="fr-FR"/>
        </w:rPr>
        <w:t>. Des sources locales indiquent que près de 150</w:t>
      </w:r>
      <w:r w:rsidR="00D3442B">
        <w:rPr>
          <w:lang w:val="fr-FR"/>
        </w:rPr>
        <w:t xml:space="preserve"> </w:t>
      </w:r>
      <w:r w:rsidRPr="003546C1">
        <w:rPr>
          <w:lang w:val="fr-FR"/>
        </w:rPr>
        <w:t>000 personnes ont été déplacées. Les personnes déplacées sont principalement hébergé</w:t>
      </w:r>
      <w:r>
        <w:rPr>
          <w:lang w:val="fr-FR"/>
        </w:rPr>
        <w:t>e</w:t>
      </w:r>
      <w:r w:rsidRPr="003546C1">
        <w:rPr>
          <w:lang w:val="fr-FR"/>
        </w:rPr>
        <w:t xml:space="preserve">s par des parents ou des connaissances. </w:t>
      </w:r>
      <w:r w:rsidR="00D040E3">
        <w:rPr>
          <w:lang w:val="fr-FR"/>
        </w:rPr>
        <w:t>De plus en plus d’informations ont été reçues</w:t>
      </w:r>
      <w:r>
        <w:rPr>
          <w:lang w:val="fr-FR"/>
        </w:rPr>
        <w:t xml:space="preserve"> selon l</w:t>
      </w:r>
      <w:r w:rsidR="00D040E3">
        <w:rPr>
          <w:lang w:val="fr-FR"/>
        </w:rPr>
        <w:t>es</w:t>
      </w:r>
      <w:r>
        <w:rPr>
          <w:lang w:val="fr-FR"/>
        </w:rPr>
        <w:t>quelle</w:t>
      </w:r>
      <w:r w:rsidR="00D040E3">
        <w:rPr>
          <w:lang w:val="fr-FR"/>
        </w:rPr>
        <w:t>s</w:t>
      </w:r>
      <w:r w:rsidRPr="003546C1">
        <w:rPr>
          <w:lang w:val="fr-FR"/>
        </w:rPr>
        <w:t xml:space="preserve"> des personnes déplacées s</w:t>
      </w:r>
      <w:r>
        <w:rPr>
          <w:lang w:val="fr-FR"/>
        </w:rPr>
        <w:t xml:space="preserve">e </w:t>
      </w:r>
      <w:r w:rsidR="00D040E3">
        <w:rPr>
          <w:lang w:val="fr-FR"/>
        </w:rPr>
        <w:t xml:space="preserve">seraient </w:t>
      </w:r>
      <w:r>
        <w:rPr>
          <w:lang w:val="fr-FR"/>
        </w:rPr>
        <w:t xml:space="preserve">refugiées </w:t>
      </w:r>
      <w:r w:rsidRPr="003546C1">
        <w:rPr>
          <w:lang w:val="fr-FR"/>
        </w:rPr>
        <w:t>dans les écoles. Un établissement de sant</w:t>
      </w:r>
      <w:r>
        <w:rPr>
          <w:lang w:val="fr-FR"/>
        </w:rPr>
        <w:t>é a également été utilisé comme abri par de</w:t>
      </w:r>
      <w:r w:rsidRPr="003546C1">
        <w:rPr>
          <w:lang w:val="fr-FR"/>
        </w:rPr>
        <w:t xml:space="preserve">s personnes déplacées. Beaucoup de personnes </w:t>
      </w:r>
      <w:r>
        <w:rPr>
          <w:lang w:val="fr-FR"/>
        </w:rPr>
        <w:t xml:space="preserve">parmi </w:t>
      </w:r>
      <w:r w:rsidRPr="003546C1">
        <w:rPr>
          <w:lang w:val="fr-FR"/>
        </w:rPr>
        <w:t xml:space="preserve">les plus vulnérables ne possèdent pas les moyens de fuir pour </w:t>
      </w:r>
      <w:r>
        <w:rPr>
          <w:lang w:val="fr-FR"/>
        </w:rPr>
        <w:t>se mettre en</w:t>
      </w:r>
      <w:r w:rsidRPr="003546C1">
        <w:rPr>
          <w:lang w:val="fr-FR"/>
        </w:rPr>
        <w:t xml:space="preserve"> sécurité.</w:t>
      </w:r>
    </w:p>
    <w:p w14:paraId="167D9970" w14:textId="185B7174" w:rsidR="003546C1" w:rsidRPr="003546C1" w:rsidRDefault="006E76E6">
      <w:pPr>
        <w:rPr>
          <w:lang w:val="fr-FR"/>
        </w:rPr>
      </w:pPr>
      <w:r>
        <w:rPr>
          <w:b/>
          <w:lang w:val="fr-FR"/>
        </w:rPr>
        <w:lastRenderedPageBreak/>
        <w:t>Les infrastructures civiles</w:t>
      </w:r>
      <w:r w:rsidR="003546C1" w:rsidRPr="003546C1">
        <w:rPr>
          <w:b/>
          <w:lang w:val="fr-FR"/>
        </w:rPr>
        <w:t xml:space="preserve"> ont été détruites, endommagées </w:t>
      </w:r>
      <w:r>
        <w:rPr>
          <w:b/>
          <w:lang w:val="fr-FR"/>
        </w:rPr>
        <w:t>ou</w:t>
      </w:r>
      <w:r w:rsidR="003546C1" w:rsidRPr="003546C1">
        <w:rPr>
          <w:b/>
          <w:lang w:val="fr-FR"/>
        </w:rPr>
        <w:t xml:space="preserve"> perturbées à la suite des combats</w:t>
      </w:r>
      <w:r w:rsidR="003546C1">
        <w:rPr>
          <w:lang w:val="fr-FR"/>
        </w:rPr>
        <w:t>, y compris des hôpitaux, des écoles, d</w:t>
      </w:r>
      <w:r w:rsidR="003546C1" w:rsidRPr="003546C1">
        <w:rPr>
          <w:lang w:val="fr-FR"/>
        </w:rPr>
        <w:t xml:space="preserve">es mosquées, des ponts et des usines, ainsi que les trois principaux aéroports nationaux (Sanaa, Aden et Hudaydah). Des rapports ont également été reçus </w:t>
      </w:r>
      <w:r w:rsidR="003546C1">
        <w:rPr>
          <w:lang w:val="fr-FR"/>
        </w:rPr>
        <w:t>selon lesquels des marchés locaux, des centrales électriques et d</w:t>
      </w:r>
      <w:r w:rsidR="003546C1" w:rsidRPr="003546C1">
        <w:rPr>
          <w:lang w:val="fr-FR"/>
        </w:rPr>
        <w:t xml:space="preserve">es infrastructures </w:t>
      </w:r>
      <w:r w:rsidR="003546C1">
        <w:rPr>
          <w:lang w:val="fr-FR"/>
        </w:rPr>
        <w:t>hydriques ont subi des dommages à Aden, Hajjah et Sa'ada. Le</w:t>
      </w:r>
      <w:r w:rsidR="003546C1" w:rsidRPr="003546C1">
        <w:rPr>
          <w:lang w:val="fr-FR"/>
        </w:rPr>
        <w:t>s bureaux des Nations Unies, ainsi que des installations d'ONG</w:t>
      </w:r>
      <w:r>
        <w:rPr>
          <w:lang w:val="fr-FR"/>
        </w:rPr>
        <w:t>, ont été attaqués et d</w:t>
      </w:r>
      <w:r w:rsidR="003546C1" w:rsidRPr="003546C1">
        <w:rPr>
          <w:lang w:val="fr-FR"/>
        </w:rPr>
        <w:t xml:space="preserve">es travailleurs humanitaires </w:t>
      </w:r>
      <w:r w:rsidR="00D040E3">
        <w:rPr>
          <w:lang w:val="fr-FR"/>
        </w:rPr>
        <w:t xml:space="preserve">ont été </w:t>
      </w:r>
      <w:r w:rsidR="003546C1" w:rsidRPr="003546C1">
        <w:rPr>
          <w:lang w:val="fr-FR"/>
        </w:rPr>
        <w:t>directement visés.</w:t>
      </w:r>
    </w:p>
    <w:p w14:paraId="6B740CDA" w14:textId="071C2192" w:rsidR="003546C1" w:rsidRPr="003546C1" w:rsidRDefault="003546C1">
      <w:pPr>
        <w:rPr>
          <w:lang w:val="fr-FR"/>
        </w:rPr>
      </w:pPr>
      <w:r w:rsidRPr="003546C1">
        <w:rPr>
          <w:b/>
          <w:lang w:val="fr-FR"/>
        </w:rPr>
        <w:t>L'insécurité alimentaire est en hausse</w:t>
      </w:r>
      <w:r w:rsidRPr="003546C1">
        <w:rPr>
          <w:lang w:val="fr-FR"/>
        </w:rPr>
        <w:t>. Le Programme alimentaire mondial (PAM) estime que le nombre de personnes en insécurité alimentaire au Yémen a a</w:t>
      </w:r>
      <w:r w:rsidR="003142C3">
        <w:rPr>
          <w:lang w:val="fr-FR"/>
        </w:rPr>
        <w:t xml:space="preserve">ugmenté </w:t>
      </w:r>
      <w:r w:rsidR="00D040E3">
        <w:rPr>
          <w:lang w:val="fr-FR"/>
        </w:rPr>
        <w:t xml:space="preserve">jusqu’à </w:t>
      </w:r>
      <w:r w:rsidR="003142C3">
        <w:rPr>
          <w:lang w:val="fr-FR"/>
        </w:rPr>
        <w:t>atteindre</w:t>
      </w:r>
      <w:r w:rsidRPr="003546C1">
        <w:rPr>
          <w:lang w:val="fr-FR"/>
        </w:rPr>
        <w:t xml:space="preserve"> 12 millions de personnes. Avant l'escalade du conflit, plus de 90 pour cent </w:t>
      </w:r>
      <w:r w:rsidR="003142C3">
        <w:rPr>
          <w:lang w:val="fr-FR"/>
        </w:rPr>
        <w:t xml:space="preserve">des aliments de base étaient </w:t>
      </w:r>
      <w:r w:rsidRPr="003546C1">
        <w:rPr>
          <w:lang w:val="fr-FR"/>
        </w:rPr>
        <w:t>importé</w:t>
      </w:r>
      <w:r w:rsidR="003142C3">
        <w:rPr>
          <w:lang w:val="fr-FR"/>
        </w:rPr>
        <w:t>s</w:t>
      </w:r>
      <w:r w:rsidRPr="003546C1">
        <w:rPr>
          <w:lang w:val="fr-FR"/>
        </w:rPr>
        <w:t>, mais la fermeture de</w:t>
      </w:r>
      <w:r w:rsidR="00C308FD">
        <w:rPr>
          <w:lang w:val="fr-FR"/>
        </w:rPr>
        <w:t>s</w:t>
      </w:r>
      <w:r w:rsidRPr="003546C1">
        <w:rPr>
          <w:lang w:val="fr-FR"/>
        </w:rPr>
        <w:t xml:space="preserve"> </w:t>
      </w:r>
      <w:r w:rsidR="003142C3">
        <w:rPr>
          <w:lang w:val="fr-FR"/>
        </w:rPr>
        <w:t>p</w:t>
      </w:r>
      <w:r w:rsidR="006E76E6">
        <w:rPr>
          <w:lang w:val="fr-FR"/>
        </w:rPr>
        <w:t>orts et d'autres restrictions sur</w:t>
      </w:r>
      <w:r w:rsidR="00C308FD">
        <w:rPr>
          <w:lang w:val="fr-FR"/>
        </w:rPr>
        <w:t xml:space="preserve"> les </w:t>
      </w:r>
      <w:r w:rsidRPr="003546C1">
        <w:rPr>
          <w:lang w:val="fr-FR"/>
        </w:rPr>
        <w:t>importation</w:t>
      </w:r>
      <w:r w:rsidR="00C308FD">
        <w:rPr>
          <w:lang w:val="fr-FR"/>
        </w:rPr>
        <w:t>s</w:t>
      </w:r>
      <w:r w:rsidRPr="003546C1">
        <w:rPr>
          <w:lang w:val="fr-FR"/>
        </w:rPr>
        <w:t xml:space="preserve"> ont </w:t>
      </w:r>
      <w:r w:rsidR="006E76E6">
        <w:rPr>
          <w:lang w:val="fr-FR"/>
        </w:rPr>
        <w:t>affect</w:t>
      </w:r>
      <w:r w:rsidR="006E76E6" w:rsidRPr="003546C1">
        <w:rPr>
          <w:lang w:val="fr-FR"/>
        </w:rPr>
        <w:t>é</w:t>
      </w:r>
      <w:r w:rsidR="006E76E6">
        <w:rPr>
          <w:lang w:val="fr-FR"/>
        </w:rPr>
        <w:t xml:space="preserve"> </w:t>
      </w:r>
      <w:r w:rsidRPr="003546C1">
        <w:rPr>
          <w:lang w:val="fr-FR"/>
        </w:rPr>
        <w:t>la disponibilité</w:t>
      </w:r>
      <w:r w:rsidR="003142C3">
        <w:rPr>
          <w:lang w:val="fr-FR"/>
        </w:rPr>
        <w:t xml:space="preserve"> des produits</w:t>
      </w:r>
      <w:r w:rsidRPr="003546C1">
        <w:rPr>
          <w:lang w:val="fr-FR"/>
        </w:rPr>
        <w:t xml:space="preserve">, </w:t>
      </w:r>
      <w:r w:rsidR="003142C3">
        <w:rPr>
          <w:lang w:val="fr-FR"/>
        </w:rPr>
        <w:t>provoquant une augmentation drastique</w:t>
      </w:r>
      <w:r w:rsidR="00C308FD">
        <w:rPr>
          <w:lang w:val="fr-FR"/>
        </w:rPr>
        <w:t xml:space="preserve"> du</w:t>
      </w:r>
      <w:r w:rsidRPr="003546C1">
        <w:rPr>
          <w:lang w:val="fr-FR"/>
        </w:rPr>
        <w:t xml:space="preserve"> prix </w:t>
      </w:r>
      <w:r w:rsidR="00C308FD">
        <w:rPr>
          <w:lang w:val="fr-FR"/>
        </w:rPr>
        <w:t xml:space="preserve">des denrées </w:t>
      </w:r>
      <w:r w:rsidRPr="003546C1">
        <w:rPr>
          <w:lang w:val="fr-FR"/>
        </w:rPr>
        <w:t xml:space="preserve">alimentaires. Les agriculteurs sont susceptibles de manquer la prochaine saison de plantation, ce qui réduira encore </w:t>
      </w:r>
      <w:r w:rsidR="003142C3">
        <w:rPr>
          <w:lang w:val="fr-FR"/>
        </w:rPr>
        <w:t xml:space="preserve">davantage </w:t>
      </w:r>
      <w:r w:rsidR="006E76E6">
        <w:rPr>
          <w:lang w:val="fr-FR"/>
        </w:rPr>
        <w:t>la disponibilité de</w:t>
      </w:r>
      <w:r w:rsidRPr="003546C1">
        <w:rPr>
          <w:lang w:val="fr-FR"/>
        </w:rPr>
        <w:t xml:space="preserve"> nourriture.</w:t>
      </w:r>
    </w:p>
    <w:p w14:paraId="5E1E015D" w14:textId="62A64783" w:rsidR="003142C3" w:rsidRPr="003142C3" w:rsidRDefault="003142C3" w:rsidP="003142C3">
      <w:pPr>
        <w:rPr>
          <w:lang w:val="fr-FR"/>
        </w:rPr>
      </w:pPr>
      <w:r w:rsidRPr="003142C3">
        <w:rPr>
          <w:b/>
          <w:lang w:val="fr-FR"/>
        </w:rPr>
        <w:t>Il n’y a plus de carburant dans de nombreux endroits</w:t>
      </w:r>
      <w:r w:rsidRPr="003142C3">
        <w:rPr>
          <w:lang w:val="fr-FR"/>
        </w:rPr>
        <w:t xml:space="preserve">. </w:t>
      </w:r>
      <w:r w:rsidR="00D040E3">
        <w:rPr>
          <w:lang w:val="fr-FR"/>
        </w:rPr>
        <w:t>Là où</w:t>
      </w:r>
      <w:r w:rsidR="00D040E3" w:rsidRPr="003142C3">
        <w:rPr>
          <w:lang w:val="fr-FR"/>
        </w:rPr>
        <w:t xml:space="preserve"> </w:t>
      </w:r>
      <w:r w:rsidR="00D040E3">
        <w:rPr>
          <w:lang w:val="fr-FR"/>
        </w:rPr>
        <w:t>du</w:t>
      </w:r>
      <w:r w:rsidRPr="003142C3">
        <w:rPr>
          <w:lang w:val="fr-FR"/>
        </w:rPr>
        <w:t xml:space="preserve"> carburant est </w:t>
      </w:r>
      <w:r w:rsidR="00D040E3">
        <w:rPr>
          <w:lang w:val="fr-FR"/>
        </w:rPr>
        <w:t xml:space="preserve">encore </w:t>
      </w:r>
      <w:r w:rsidRPr="003142C3">
        <w:rPr>
          <w:lang w:val="fr-FR"/>
        </w:rPr>
        <w:t>disponible, l</w:t>
      </w:r>
      <w:r w:rsidR="00C308FD">
        <w:rPr>
          <w:lang w:val="fr-FR"/>
        </w:rPr>
        <w:t xml:space="preserve">es prix ont grimpé en flèche. </w:t>
      </w:r>
      <w:r w:rsidR="00FC1E24">
        <w:rPr>
          <w:lang w:val="fr-FR"/>
        </w:rPr>
        <w:t>L’approvisionnement</w:t>
      </w:r>
      <w:r w:rsidR="00C308FD">
        <w:rPr>
          <w:lang w:val="fr-FR"/>
        </w:rPr>
        <w:t xml:space="preserve"> </w:t>
      </w:r>
      <w:r w:rsidR="00FC1E24">
        <w:rPr>
          <w:lang w:val="fr-FR"/>
        </w:rPr>
        <w:t>en</w:t>
      </w:r>
      <w:r w:rsidRPr="003142C3">
        <w:rPr>
          <w:lang w:val="fr-FR"/>
        </w:rPr>
        <w:t xml:space="preserve"> carburant est </w:t>
      </w:r>
      <w:r w:rsidR="005C71B1">
        <w:rPr>
          <w:lang w:val="fr-FR"/>
        </w:rPr>
        <w:t>indispensable de toute urgence,</w:t>
      </w:r>
      <w:r w:rsidRPr="003142C3">
        <w:rPr>
          <w:lang w:val="fr-FR"/>
        </w:rPr>
        <w:t xml:space="preserve"> </w:t>
      </w:r>
      <w:r w:rsidR="005C71B1">
        <w:rPr>
          <w:lang w:val="fr-FR"/>
        </w:rPr>
        <w:t>afin d’</w:t>
      </w:r>
      <w:r w:rsidRPr="003142C3">
        <w:rPr>
          <w:lang w:val="fr-FR"/>
        </w:rPr>
        <w:t>alimenter</w:t>
      </w:r>
      <w:r>
        <w:rPr>
          <w:lang w:val="fr-FR"/>
        </w:rPr>
        <w:t xml:space="preserve"> les postes</w:t>
      </w:r>
      <w:r w:rsidRPr="003142C3">
        <w:rPr>
          <w:lang w:val="fr-FR"/>
        </w:rPr>
        <w:t xml:space="preserve"> d'eau, </w:t>
      </w:r>
      <w:r w:rsidR="005C71B1">
        <w:rPr>
          <w:lang w:val="fr-FR"/>
        </w:rPr>
        <w:t xml:space="preserve">assurer le fonctionnement des hôpitaux et </w:t>
      </w:r>
      <w:r w:rsidR="006E76E6">
        <w:rPr>
          <w:lang w:val="fr-FR"/>
        </w:rPr>
        <w:t xml:space="preserve"> </w:t>
      </w:r>
      <w:r w:rsidRPr="003142C3">
        <w:rPr>
          <w:lang w:val="fr-FR"/>
        </w:rPr>
        <w:t>fournir de l'électricité.</w:t>
      </w:r>
    </w:p>
    <w:p w14:paraId="40274040" w14:textId="77777777" w:rsidR="003142C3" w:rsidRPr="003142C3" w:rsidRDefault="003142C3" w:rsidP="003142C3">
      <w:pPr>
        <w:rPr>
          <w:lang w:val="fr-FR"/>
        </w:rPr>
      </w:pPr>
      <w:r w:rsidRPr="005C71B1">
        <w:rPr>
          <w:b/>
          <w:lang w:val="fr-FR"/>
        </w:rPr>
        <w:t xml:space="preserve">Les services de base au Yémen sont </w:t>
      </w:r>
      <w:r w:rsidR="005C71B1" w:rsidRPr="005C71B1">
        <w:rPr>
          <w:b/>
          <w:lang w:val="fr-FR"/>
        </w:rPr>
        <w:t xml:space="preserve">au </w:t>
      </w:r>
      <w:r w:rsidRPr="005C71B1">
        <w:rPr>
          <w:b/>
          <w:lang w:val="fr-FR"/>
        </w:rPr>
        <w:t>bord de l'effondrement</w:t>
      </w:r>
      <w:r w:rsidRPr="003142C3">
        <w:rPr>
          <w:lang w:val="fr-FR"/>
        </w:rPr>
        <w:t xml:space="preserve">. </w:t>
      </w:r>
      <w:r w:rsidR="005C71B1">
        <w:rPr>
          <w:lang w:val="fr-FR"/>
        </w:rPr>
        <w:t>Les information</w:t>
      </w:r>
      <w:r w:rsidR="00C308FD">
        <w:rPr>
          <w:lang w:val="fr-FR"/>
        </w:rPr>
        <w:t>s</w:t>
      </w:r>
      <w:r w:rsidR="005C71B1">
        <w:rPr>
          <w:lang w:val="fr-FR"/>
        </w:rPr>
        <w:t xml:space="preserve"> </w:t>
      </w:r>
      <w:r w:rsidRPr="003142C3">
        <w:rPr>
          <w:lang w:val="fr-FR"/>
        </w:rPr>
        <w:t>reçu</w:t>
      </w:r>
      <w:r w:rsidR="005C71B1">
        <w:rPr>
          <w:lang w:val="fr-FR"/>
        </w:rPr>
        <w:t>es montrent que les</w:t>
      </w:r>
      <w:r w:rsidRPr="003142C3">
        <w:rPr>
          <w:lang w:val="fr-FR"/>
        </w:rPr>
        <w:t xml:space="preserve"> établissements de santé et de nutrition </w:t>
      </w:r>
      <w:r w:rsidR="005C71B1">
        <w:rPr>
          <w:lang w:val="fr-FR"/>
        </w:rPr>
        <w:t>ferment</w:t>
      </w:r>
      <w:r w:rsidRPr="003142C3">
        <w:rPr>
          <w:lang w:val="fr-FR"/>
        </w:rPr>
        <w:t xml:space="preserve"> ou </w:t>
      </w:r>
      <w:r w:rsidR="005C71B1">
        <w:rPr>
          <w:lang w:val="fr-FR"/>
        </w:rPr>
        <w:t xml:space="preserve">réduisent </w:t>
      </w:r>
      <w:r w:rsidRPr="003142C3">
        <w:rPr>
          <w:lang w:val="fr-FR"/>
        </w:rPr>
        <w:t xml:space="preserve">considérablement </w:t>
      </w:r>
      <w:r w:rsidR="005C71B1">
        <w:rPr>
          <w:lang w:val="fr-FR"/>
        </w:rPr>
        <w:t>leur</w:t>
      </w:r>
      <w:r w:rsidR="00C308FD">
        <w:rPr>
          <w:lang w:val="fr-FR"/>
        </w:rPr>
        <w:t>s</w:t>
      </w:r>
      <w:r w:rsidR="005C71B1">
        <w:rPr>
          <w:lang w:val="fr-FR"/>
        </w:rPr>
        <w:t xml:space="preserve"> prestation</w:t>
      </w:r>
      <w:r w:rsidR="00C308FD">
        <w:rPr>
          <w:lang w:val="fr-FR"/>
        </w:rPr>
        <w:t>s</w:t>
      </w:r>
      <w:r w:rsidR="005C71B1">
        <w:rPr>
          <w:lang w:val="fr-FR"/>
        </w:rPr>
        <w:t xml:space="preserve"> de</w:t>
      </w:r>
      <w:r w:rsidRPr="003142C3">
        <w:rPr>
          <w:lang w:val="fr-FR"/>
        </w:rPr>
        <w:t xml:space="preserve"> services dans les zones touchées, en particu</w:t>
      </w:r>
      <w:r w:rsidR="005C71B1">
        <w:rPr>
          <w:lang w:val="fr-FR"/>
        </w:rPr>
        <w:t>lier dans le sud et à Sa'ada. Les écoles ont</w:t>
      </w:r>
      <w:r w:rsidRPr="003142C3">
        <w:rPr>
          <w:lang w:val="fr-FR"/>
        </w:rPr>
        <w:t xml:space="preserve"> également été </w:t>
      </w:r>
      <w:r w:rsidR="005C71B1">
        <w:rPr>
          <w:lang w:val="fr-FR"/>
        </w:rPr>
        <w:t>fermées</w:t>
      </w:r>
      <w:r w:rsidRPr="003142C3">
        <w:rPr>
          <w:lang w:val="fr-FR"/>
        </w:rPr>
        <w:t xml:space="preserve"> dans la plupart des régions du pays.</w:t>
      </w:r>
    </w:p>
    <w:p w14:paraId="3CD8AD91" w14:textId="77777777" w:rsidR="001A7022" w:rsidRPr="00362734" w:rsidRDefault="001A7022">
      <w:pPr>
        <w:rPr>
          <w:lang w:val="fr-FR"/>
        </w:rPr>
      </w:pPr>
    </w:p>
    <w:p w14:paraId="5F87771B" w14:textId="77777777" w:rsidR="001A7022" w:rsidRDefault="001A7022">
      <w:r>
        <w:rPr>
          <w:noProof/>
          <w:lang w:val="en-US"/>
        </w:rPr>
        <w:lastRenderedPageBreak/>
        <w:drawing>
          <wp:inline distT="0" distB="0" distL="0" distR="0" wp14:anchorId="1B559936" wp14:editId="3DE36291">
            <wp:extent cx="5728553" cy="4124325"/>
            <wp:effectExtent l="0" t="0" r="5715" b="0"/>
            <wp:docPr id="2" name="Picture 2" descr="Map locating the latest clashes in Yemen, with updated t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locating the latest clashes in Yemen, with updated tol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2"/>
                    <a:stretch/>
                  </pic:blipFill>
                  <pic:spPr bwMode="auto">
                    <a:xfrm>
                      <a:off x="0" y="0"/>
                      <a:ext cx="5731510" cy="412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7022" w:rsidSect="00477B8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F5068" w14:textId="77777777" w:rsidR="003607DB" w:rsidRDefault="003607DB" w:rsidP="00D3442B">
      <w:pPr>
        <w:spacing w:after="0" w:line="240" w:lineRule="auto"/>
      </w:pPr>
      <w:r>
        <w:separator/>
      </w:r>
    </w:p>
  </w:endnote>
  <w:endnote w:type="continuationSeparator" w:id="0">
    <w:p w14:paraId="43AF4F46" w14:textId="77777777" w:rsidR="003607DB" w:rsidRDefault="003607DB" w:rsidP="00D3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8441" w14:textId="2EC0A1B5" w:rsidR="00D3442B" w:rsidRPr="002B2282" w:rsidRDefault="00D3442B">
    <w:pPr>
      <w:pStyle w:val="Footer"/>
      <w:rPr>
        <w:lang w:val="fr-FR"/>
      </w:rPr>
    </w:pPr>
    <w:r w:rsidRPr="002B2282">
      <w:rPr>
        <w:lang w:val="fr-FR"/>
      </w:rPr>
      <w:t>1.6 Polycopie Mise a jour du scenario Yemen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1A6EB" w14:textId="77777777" w:rsidR="003607DB" w:rsidRDefault="003607DB" w:rsidP="00D3442B">
      <w:pPr>
        <w:spacing w:after="0" w:line="240" w:lineRule="auto"/>
      </w:pPr>
      <w:r>
        <w:separator/>
      </w:r>
    </w:p>
  </w:footnote>
  <w:footnote w:type="continuationSeparator" w:id="0">
    <w:p w14:paraId="264D228D" w14:textId="77777777" w:rsidR="003607DB" w:rsidRDefault="003607DB" w:rsidP="00D34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6E"/>
    <w:rsid w:val="000B3EA0"/>
    <w:rsid w:val="001A7022"/>
    <w:rsid w:val="00290033"/>
    <w:rsid w:val="002A4B38"/>
    <w:rsid w:val="002B2282"/>
    <w:rsid w:val="002F1A63"/>
    <w:rsid w:val="003142C3"/>
    <w:rsid w:val="003546C1"/>
    <w:rsid w:val="003607DB"/>
    <w:rsid w:val="00362734"/>
    <w:rsid w:val="00477B87"/>
    <w:rsid w:val="004A306F"/>
    <w:rsid w:val="005518E4"/>
    <w:rsid w:val="00594D0A"/>
    <w:rsid w:val="005C71B1"/>
    <w:rsid w:val="005D206E"/>
    <w:rsid w:val="00665DAD"/>
    <w:rsid w:val="006E76E6"/>
    <w:rsid w:val="00787E74"/>
    <w:rsid w:val="00854EDE"/>
    <w:rsid w:val="00860CF2"/>
    <w:rsid w:val="009F1D5F"/>
    <w:rsid w:val="00AC01EF"/>
    <w:rsid w:val="00AE07E9"/>
    <w:rsid w:val="00B1597B"/>
    <w:rsid w:val="00C308FD"/>
    <w:rsid w:val="00D040E3"/>
    <w:rsid w:val="00D3442B"/>
    <w:rsid w:val="00DF30ED"/>
    <w:rsid w:val="00DF4F24"/>
    <w:rsid w:val="00ED30DB"/>
    <w:rsid w:val="00F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485E1C"/>
  <w15:docId w15:val="{F36140DF-A355-4DB3-B86E-173C2609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0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003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9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90033"/>
    <w:rPr>
      <w:b/>
      <w:bCs/>
    </w:rPr>
  </w:style>
  <w:style w:type="character" w:customStyle="1" w:styleId="apple-converted-space">
    <w:name w:val="apple-converted-space"/>
    <w:basedOn w:val="DefaultParagraphFont"/>
    <w:rsid w:val="00290033"/>
  </w:style>
  <w:style w:type="character" w:customStyle="1" w:styleId="off-screen">
    <w:name w:val="off-screen"/>
    <w:basedOn w:val="DefaultParagraphFont"/>
    <w:rsid w:val="00290033"/>
  </w:style>
  <w:style w:type="character" w:customStyle="1" w:styleId="story-image-copyright">
    <w:name w:val="story-image-copyright"/>
    <w:basedOn w:val="DefaultParagraphFont"/>
    <w:rsid w:val="00290033"/>
  </w:style>
  <w:style w:type="character" w:customStyle="1" w:styleId="media-captiontext">
    <w:name w:val="media-caption__text"/>
    <w:basedOn w:val="DefaultParagraphFont"/>
    <w:rsid w:val="00290033"/>
  </w:style>
  <w:style w:type="paragraph" w:styleId="BalloonText">
    <w:name w:val="Balloon Text"/>
    <w:basedOn w:val="Normal"/>
    <w:link w:val="BalloonTextChar"/>
    <w:uiPriority w:val="99"/>
    <w:semiHidden/>
    <w:unhideWhenUsed/>
    <w:rsid w:val="0029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42B"/>
  </w:style>
  <w:style w:type="paragraph" w:styleId="Footer">
    <w:name w:val="footer"/>
    <w:basedOn w:val="Normal"/>
    <w:link w:val="FooterChar"/>
    <w:uiPriority w:val="99"/>
    <w:unhideWhenUsed/>
    <w:rsid w:val="00D34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_dlc_DocId xmlns="5858627f-d058-4b92-9b52-677b5fd7d454">EMOPSGCCU-1435067120-27939</_dlc_DocId>
    <TaxCatchAll xmlns="ca283e0b-db31-4043-a2ef-b80661bf084a">
      <Value>3</Value>
    </TaxCatchAll>
    <_dlc_DocIdUrl xmlns="5858627f-d058-4b92-9b52-677b5fd7d454">
      <Url>https://unicef.sharepoint.com/teams/EMOPS-GCCU/_layouts/15/DocIdRedir.aspx?ID=EMOPSGCCU-1435067120-27939</Url>
      <Description>EMOPSGCCU-1435067120-27939</Description>
    </_dlc_DocIdUr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10D4B93-EFCF-4753-94DE-619073E79B35}"/>
</file>

<file path=customXml/itemProps2.xml><?xml version="1.0" encoding="utf-8"?>
<ds:datastoreItem xmlns:ds="http://schemas.openxmlformats.org/officeDocument/2006/customXml" ds:itemID="{8D7C05A5-8B10-4852-B949-63CA129E82D8}"/>
</file>

<file path=customXml/itemProps3.xml><?xml version="1.0" encoding="utf-8"?>
<ds:datastoreItem xmlns:ds="http://schemas.openxmlformats.org/officeDocument/2006/customXml" ds:itemID="{94171EE5-615C-4B53-B350-32182E4F6BBC}"/>
</file>

<file path=customXml/itemProps4.xml><?xml version="1.0" encoding="utf-8"?>
<ds:datastoreItem xmlns:ds="http://schemas.openxmlformats.org/officeDocument/2006/customXml" ds:itemID="{93EBE266-0E6D-45CF-8FCC-031C4C346A47}"/>
</file>

<file path=customXml/itemProps5.xml><?xml version="1.0" encoding="utf-8"?>
<ds:datastoreItem xmlns:ds="http://schemas.openxmlformats.org/officeDocument/2006/customXml" ds:itemID="{7014D279-A444-414C-A510-6CC380C4A63D}"/>
</file>

<file path=customXml/itemProps6.xml><?xml version="1.0" encoding="utf-8"?>
<ds:datastoreItem xmlns:ds="http://schemas.openxmlformats.org/officeDocument/2006/customXml" ds:itemID="{62AAF252-E029-4544-9042-8134BC3D2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&amp; Gabi</dc:creator>
  <cp:lastModifiedBy>Angeline Grant</cp:lastModifiedBy>
  <cp:revision>3</cp:revision>
  <dcterms:created xsi:type="dcterms:W3CDTF">2019-05-16T14:23:00Z</dcterms:created>
  <dcterms:modified xsi:type="dcterms:W3CDTF">2019-05-16T14:23:00Z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_dlc_DocIdItemGuid">
    <vt:lpwstr>b164d223-66dc-49f7-a571-e3f7f2cdc50b</vt:lpwstr>
  </property>
  <property fmtid="{D5CDD505-2E9C-101B-9397-08002B2CF9AE}" pid="5" name="TaxKeyword">
    <vt:lpwstr/>
  </property>
</Properties>
</file>