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0B" w:rsidP="00A44156" w:rsidRDefault="0044110B" w14:paraId="685941A5" w14:textId="77777777">
      <w:pPr>
        <w:rPr>
          <w:rFonts w:cs="Segoe UI" w:asciiTheme="minorHAnsi" w:hAnsiTheme="minorHAnsi"/>
          <w:b/>
          <w:bCs/>
          <w:sz w:val="24"/>
          <w:szCs w:val="20"/>
          <w:lang w:val="en-CA"/>
        </w:rPr>
      </w:pPr>
    </w:p>
    <w:p w:rsidRPr="00183EB8" w:rsidR="006A1F09" w:rsidP="00A44156" w:rsidRDefault="006A1F09" w14:paraId="2C53CD3F" w14:textId="646DEE3B">
      <w:pPr>
        <w:rPr>
          <w:rFonts w:cs="Segoe UI" w:asciiTheme="minorHAnsi" w:hAnsiTheme="minorHAnsi"/>
          <w:sz w:val="28"/>
          <w:szCs w:val="20"/>
          <w:lang w:val="en-CA"/>
        </w:rPr>
      </w:pPr>
      <w:r w:rsidRPr="00183EB8">
        <w:rPr>
          <w:rFonts w:cs="Segoe UI" w:asciiTheme="minorHAnsi" w:hAnsiTheme="minorHAnsi"/>
          <w:b/>
          <w:bCs/>
          <w:sz w:val="28"/>
          <w:szCs w:val="20"/>
          <w:lang w:val="en-CA"/>
        </w:rPr>
        <w:t xml:space="preserve">1.4 </w:t>
      </w:r>
      <w:r w:rsidRPr="00183EB8" w:rsidR="004D12AC">
        <w:rPr>
          <w:rFonts w:cs="Segoe UI" w:asciiTheme="minorHAnsi" w:hAnsiTheme="minorHAnsi"/>
          <w:b/>
          <w:bCs/>
          <w:sz w:val="28"/>
          <w:szCs w:val="20"/>
          <w:lang w:val="en-CA"/>
        </w:rPr>
        <w:t>Nutrition Cluster Structures</w:t>
      </w:r>
      <w:r w:rsidRPr="00183EB8">
        <w:rPr>
          <w:rFonts w:cs="Segoe UI" w:asciiTheme="minorHAnsi" w:hAnsiTheme="minorHAnsi"/>
          <w:b/>
          <w:bCs/>
          <w:sz w:val="28"/>
          <w:szCs w:val="20"/>
        </w:rPr>
        <w:t> </w:t>
      </w:r>
    </w:p>
    <w:p w:rsidRPr="00A44156" w:rsidR="00A44156" w:rsidP="006A1F09" w:rsidRDefault="00A44156" w14:paraId="2D33E75F" w14:textId="77777777">
      <w:pPr>
        <w:textAlignment w:val="baseline"/>
        <w:rPr>
          <w:rFonts w:cs="Segoe UI" w:asciiTheme="minorHAnsi" w:hAnsiTheme="minorHAnsi"/>
          <w:sz w:val="20"/>
          <w:szCs w:val="20"/>
          <w:lang w:val="en-CA"/>
        </w:rPr>
      </w:pPr>
    </w:p>
    <w:p w:rsidRPr="00183EB8" w:rsidR="00C80CC0" w:rsidP="006A1F09" w:rsidRDefault="00857BAB" w14:paraId="0318918B" w14:textId="44F315D7">
      <w:pPr>
        <w:textAlignment w:val="baseline"/>
        <w:rPr>
          <w:rFonts w:cs="Segoe UI" w:asciiTheme="minorHAnsi" w:hAnsiTheme="minorHAnsi"/>
          <w:b/>
          <w:color w:val="365F91" w:themeColor="accent1" w:themeShade="BF"/>
          <w:sz w:val="24"/>
          <w:szCs w:val="20"/>
          <w:lang w:val="en-CA"/>
        </w:rPr>
      </w:pPr>
      <w:r w:rsidRPr="00183EB8">
        <w:rPr>
          <w:rFonts w:cs="Segoe UI" w:asciiTheme="minorHAnsi" w:hAnsiTheme="minorHAnsi"/>
          <w:b/>
          <w:color w:val="365F91" w:themeColor="accent1" w:themeShade="BF"/>
          <w:sz w:val="24"/>
          <w:szCs w:val="20"/>
          <w:lang w:val="en-CA"/>
        </w:rPr>
        <w:t>Day 1 13:30-14:30</w:t>
      </w:r>
      <w:r w:rsidRPr="00183EB8" w:rsidR="00A44156">
        <w:rPr>
          <w:rFonts w:cs="Segoe UI" w:asciiTheme="minorHAnsi" w:hAnsiTheme="minorHAnsi"/>
          <w:b/>
          <w:color w:val="365F91" w:themeColor="accent1" w:themeShade="BF"/>
          <w:sz w:val="24"/>
          <w:szCs w:val="20"/>
          <w:lang w:val="en-CA"/>
        </w:rPr>
        <w:t xml:space="preserve"> </w:t>
      </w:r>
      <w:r w:rsidRPr="00183EB8">
        <w:rPr>
          <w:rFonts w:cs="Segoe UI" w:asciiTheme="minorHAnsi" w:hAnsiTheme="minorHAnsi"/>
          <w:b/>
          <w:color w:val="365F91" w:themeColor="accent1" w:themeShade="BF"/>
          <w:sz w:val="24"/>
          <w:szCs w:val="20"/>
          <w:lang w:val="en-CA"/>
        </w:rPr>
        <w:t>(60 min)</w:t>
      </w:r>
      <w:bookmarkStart w:name="_GoBack" w:id="0"/>
      <w:bookmarkEnd w:id="0"/>
    </w:p>
    <w:p w:rsidRPr="00A44156" w:rsidR="006A1F09" w:rsidP="006A1F09" w:rsidRDefault="006A1F09" w14:paraId="3D3BD9D0" w14:textId="77777777">
      <w:pPr>
        <w:textAlignment w:val="baseline"/>
        <w:rPr>
          <w:rFonts w:cs="Segoe UI" w:asciiTheme="minorHAnsi" w:hAnsiTheme="minorHAnsi"/>
          <w:sz w:val="20"/>
          <w:szCs w:val="20"/>
          <w:lang w:val="en-CA"/>
        </w:rPr>
      </w:pPr>
      <w:r w:rsidRPr="00A44156">
        <w:rPr>
          <w:rFonts w:cs="Segoe UI" w:asciiTheme="minorHAnsi" w:hAnsiTheme="minorHAnsi"/>
          <w:sz w:val="20"/>
          <w:szCs w:val="20"/>
          <w:lang w:val="en-CA"/>
        </w:rPr>
        <w:t>   </w:t>
      </w:r>
    </w:p>
    <w:p w:rsidRPr="00183EB8" w:rsidR="006A1F09" w:rsidP="006A1F09" w:rsidRDefault="006A1F09" w14:paraId="0650C244" w14:textId="77777777">
      <w:pPr>
        <w:rPr>
          <w:rFonts w:asciiTheme="minorHAnsi" w:hAnsiTheme="minorHAnsi"/>
          <w:b/>
          <w:sz w:val="24"/>
          <w:szCs w:val="20"/>
        </w:rPr>
      </w:pPr>
      <w:r w:rsidRPr="00183EB8">
        <w:rPr>
          <w:rFonts w:asciiTheme="minorHAnsi" w:hAnsiTheme="minorHAnsi"/>
          <w:b/>
          <w:sz w:val="24"/>
          <w:szCs w:val="20"/>
        </w:rPr>
        <w:t>Session Purpose:</w:t>
      </w:r>
    </w:p>
    <w:p w:rsidRPr="00A44156" w:rsidR="006A1F09" w:rsidP="006A1F09" w:rsidRDefault="006A1F09" w14:paraId="52E2EB0F" w14:textId="0D3CBC2F">
      <w:pPr>
        <w:pStyle w:val="ListParagraph"/>
        <w:numPr>
          <w:ilvl w:val="0"/>
          <w:numId w:val="6"/>
        </w:numPr>
        <w:textAlignment w:val="baseline"/>
        <w:rPr>
          <w:rFonts w:cs="Segoe UI" w:asciiTheme="minorHAnsi" w:hAnsiTheme="minorHAnsi"/>
          <w:sz w:val="20"/>
          <w:szCs w:val="20"/>
        </w:rPr>
      </w:pPr>
      <w:r w:rsidRPr="00A44156">
        <w:rPr>
          <w:rFonts w:asciiTheme="minorHAnsi" w:hAnsiTheme="minorHAnsi"/>
          <w:sz w:val="20"/>
          <w:szCs w:val="20"/>
        </w:rPr>
        <w:t xml:space="preserve">This session provides participants with a more detailed overview of how the Nutrition Cluster is structured and </w:t>
      </w:r>
      <w:r w:rsidR="00E31DB8">
        <w:rPr>
          <w:rFonts w:asciiTheme="minorHAnsi" w:hAnsiTheme="minorHAnsi"/>
          <w:sz w:val="20"/>
          <w:szCs w:val="20"/>
        </w:rPr>
        <w:t>accountabilities of different actors.</w:t>
      </w:r>
    </w:p>
    <w:p w:rsidRPr="00A44156" w:rsidR="006A1F09" w:rsidP="006A1F09" w:rsidRDefault="006A1F09" w14:paraId="27BDCF16" w14:textId="77777777">
      <w:pPr>
        <w:textAlignment w:val="baseline"/>
        <w:rPr>
          <w:rFonts w:cs="Segoe UI" w:asciiTheme="minorHAnsi" w:hAnsiTheme="minorHAnsi"/>
          <w:b/>
          <w:sz w:val="20"/>
          <w:szCs w:val="20"/>
        </w:rPr>
      </w:pPr>
    </w:p>
    <w:p w:rsidRPr="00183EB8" w:rsidR="006A1F09" w:rsidP="006A1F09" w:rsidRDefault="006A1F09" w14:paraId="59B9860E" w14:textId="04445BC2">
      <w:pPr>
        <w:rPr>
          <w:rFonts w:asciiTheme="minorHAnsi" w:hAnsiTheme="minorHAnsi"/>
          <w:b/>
          <w:sz w:val="24"/>
          <w:szCs w:val="20"/>
        </w:rPr>
      </w:pPr>
      <w:r w:rsidRPr="00183EB8">
        <w:rPr>
          <w:rFonts w:asciiTheme="minorHAnsi" w:hAnsiTheme="minorHAnsi"/>
          <w:b/>
          <w:sz w:val="24"/>
          <w:szCs w:val="20"/>
        </w:rPr>
        <w:t xml:space="preserve">Learning </w:t>
      </w:r>
      <w:r w:rsidRPr="00183EB8" w:rsidR="006257EE">
        <w:rPr>
          <w:rFonts w:asciiTheme="minorHAnsi" w:hAnsiTheme="minorHAnsi"/>
          <w:b/>
          <w:sz w:val="24"/>
          <w:szCs w:val="20"/>
        </w:rPr>
        <w:t>Objectives:</w:t>
      </w:r>
    </w:p>
    <w:p w:rsidRPr="00A44156" w:rsidR="006A1F09" w:rsidP="006A1F09" w:rsidRDefault="006A1F09" w14:paraId="2FC08433" w14:textId="77777777">
      <w:pPr>
        <w:textAlignment w:val="baseline"/>
        <w:rPr>
          <w:rFonts w:cs="Segoe UI" w:asciiTheme="minorHAnsi" w:hAnsiTheme="minorHAnsi"/>
          <w:sz w:val="20"/>
          <w:szCs w:val="20"/>
          <w:lang w:val="en-CA"/>
        </w:rPr>
      </w:pPr>
      <w:r w:rsidRPr="00A44156">
        <w:rPr>
          <w:rFonts w:cs="Segoe UI" w:asciiTheme="minorHAnsi" w:hAnsiTheme="minorHAnsi"/>
          <w:sz w:val="20"/>
          <w:szCs w:val="20"/>
        </w:rPr>
        <w:t>By the end of this session, participants will be able to:</w:t>
      </w:r>
      <w:r w:rsidRPr="00A44156">
        <w:rPr>
          <w:rFonts w:cs="Segoe UI" w:asciiTheme="minorHAnsi" w:hAnsiTheme="minorHAnsi"/>
          <w:sz w:val="20"/>
          <w:szCs w:val="20"/>
          <w:lang w:val="en-CA"/>
        </w:rPr>
        <w:t> </w:t>
      </w:r>
    </w:p>
    <w:p w:rsidRPr="00A42277" w:rsidR="00A42277" w:rsidP="004242EC" w:rsidRDefault="00A42277" w14:paraId="1B78DC6C" w14:textId="77777777">
      <w:pPr>
        <w:numPr>
          <w:ilvl w:val="0"/>
          <w:numId w:val="35"/>
        </w:numPr>
        <w:textAlignment w:val="baseline"/>
        <w:rPr>
          <w:rFonts w:cs="Segoe UI" w:asciiTheme="minorHAnsi" w:hAnsiTheme="minorHAnsi"/>
          <w:sz w:val="20"/>
          <w:szCs w:val="20"/>
          <w:lang w:val="en-GB"/>
        </w:rPr>
      </w:pPr>
      <w:r w:rsidRPr="00A42277">
        <w:rPr>
          <w:rFonts w:cs="Segoe UI" w:asciiTheme="minorHAnsi" w:hAnsiTheme="minorHAnsi"/>
          <w:sz w:val="20"/>
          <w:szCs w:val="20"/>
          <w:lang w:val="en-AU"/>
        </w:rPr>
        <w:t>Identify the different structures and roles actors at different levels (global, country, sub-national, etc.)</w:t>
      </w:r>
      <w:r w:rsidRPr="00A42277">
        <w:rPr>
          <w:rFonts w:cs="Segoe UI" w:asciiTheme="minorHAnsi" w:hAnsiTheme="minorHAnsi"/>
          <w:sz w:val="20"/>
          <w:szCs w:val="20"/>
          <w:lang w:val="en-CA"/>
        </w:rPr>
        <w:t> </w:t>
      </w:r>
    </w:p>
    <w:p w:rsidRPr="004242EC" w:rsidR="00A42277" w:rsidP="004242EC" w:rsidRDefault="00A42277" w14:paraId="182083FC" w14:textId="77777777">
      <w:pPr>
        <w:pStyle w:val="ListParagraph"/>
        <w:numPr>
          <w:ilvl w:val="0"/>
          <w:numId w:val="35"/>
        </w:numPr>
        <w:rPr>
          <w:rFonts w:cs="Segoe UI" w:asciiTheme="minorHAnsi" w:hAnsiTheme="minorHAnsi"/>
          <w:sz w:val="20"/>
          <w:szCs w:val="20"/>
          <w:lang w:val="en-GB"/>
        </w:rPr>
      </w:pPr>
      <w:r w:rsidRPr="004242EC">
        <w:rPr>
          <w:rFonts w:cs="Segoe UI" w:asciiTheme="minorHAnsi" w:hAnsiTheme="minorHAnsi"/>
          <w:sz w:val="20"/>
          <w:szCs w:val="20"/>
          <w:lang w:val="en-AU"/>
        </w:rPr>
        <w:t>Identify the different structures and roles of the Nutrition Cluster and other actors at different levels (global, country, sub-national, etc.)</w:t>
      </w:r>
      <w:r w:rsidRPr="004242EC">
        <w:rPr>
          <w:rFonts w:cs="Segoe UI" w:asciiTheme="minorHAnsi" w:hAnsiTheme="minorHAnsi"/>
          <w:sz w:val="20"/>
          <w:szCs w:val="20"/>
          <w:lang w:val="en-CA"/>
        </w:rPr>
        <w:t> </w:t>
      </w:r>
    </w:p>
    <w:p w:rsidRPr="00A44156" w:rsidR="006A1F09" w:rsidP="004242EC" w:rsidRDefault="00A42277" w14:paraId="735B13F1" w14:textId="48D619F3">
      <w:pPr>
        <w:ind w:left="720"/>
        <w:rPr>
          <w:lang w:val="en-CA"/>
        </w:rPr>
      </w:pPr>
      <w:r w:rsidRPr="004242EC">
        <w:rPr>
          <w:rFonts w:cs="Segoe UI" w:asciiTheme="minorHAnsi" w:hAnsiTheme="minorHAnsi"/>
          <w:sz w:val="20"/>
          <w:szCs w:val="20"/>
        </w:rPr>
        <w:t>Outline the responsibilities of the Cluster Coordinator and the Information Manager</w:t>
      </w:r>
      <w:r w:rsidRPr="004242EC">
        <w:rPr>
          <w:rFonts w:cs="Segoe UI" w:asciiTheme="minorHAnsi" w:hAnsiTheme="minorHAnsi"/>
          <w:sz w:val="20"/>
          <w:szCs w:val="20"/>
          <w:lang w:val="en-CA"/>
        </w:rPr>
        <w:t xml:space="preserve"> and the </w:t>
      </w:r>
      <w:r w:rsidRPr="004242EC">
        <w:rPr>
          <w:rFonts w:cs="Segoe UI" w:asciiTheme="minorHAnsi" w:hAnsiTheme="minorHAnsi"/>
          <w:sz w:val="20"/>
          <w:szCs w:val="20"/>
        </w:rPr>
        <w:t>Strategic Advisory Group (SAG) and Technical Working Groups (</w:t>
      </w:r>
      <w:proofErr w:type="spellStart"/>
      <w:r w:rsidRPr="004242EC">
        <w:rPr>
          <w:rFonts w:cs="Segoe UI" w:asciiTheme="minorHAnsi" w:hAnsiTheme="minorHAnsi"/>
          <w:sz w:val="20"/>
          <w:szCs w:val="20"/>
        </w:rPr>
        <w:t>TWiGs</w:t>
      </w:r>
      <w:proofErr w:type="spellEnd"/>
      <w:r w:rsidRPr="004242EC">
        <w:rPr>
          <w:rFonts w:cs="Segoe UI" w:asciiTheme="minorHAnsi" w:hAnsiTheme="minorHAnsi"/>
          <w:sz w:val="20"/>
          <w:szCs w:val="20"/>
        </w:rPr>
        <w:t>).</w:t>
      </w:r>
    </w:p>
    <w:p w:rsidR="00A42277" w:rsidP="006A1F09" w:rsidRDefault="00A42277" w14:paraId="091347A5" w14:textId="77777777">
      <w:pPr>
        <w:textAlignment w:val="baseline"/>
        <w:rPr>
          <w:rFonts w:cs="Segoe UI" w:asciiTheme="minorHAnsi" w:hAnsiTheme="minorHAnsi"/>
          <w:b/>
          <w:bCs/>
          <w:sz w:val="24"/>
          <w:szCs w:val="20"/>
        </w:rPr>
      </w:pPr>
    </w:p>
    <w:p w:rsidRPr="00183EB8" w:rsidR="006A1F09" w:rsidP="006A1F09" w:rsidRDefault="006A1F09" w14:paraId="67C5321B" w14:textId="6331D05C">
      <w:pPr>
        <w:textAlignment w:val="baseline"/>
        <w:rPr>
          <w:rFonts w:cs="Segoe UI" w:asciiTheme="minorHAnsi" w:hAnsiTheme="minorHAnsi"/>
          <w:sz w:val="24"/>
          <w:szCs w:val="20"/>
          <w:lang w:val="en-CA"/>
        </w:rPr>
      </w:pPr>
      <w:r w:rsidRPr="00183EB8">
        <w:rPr>
          <w:rFonts w:cs="Segoe UI" w:asciiTheme="minorHAnsi" w:hAnsiTheme="minorHAnsi"/>
          <w:b/>
          <w:bCs/>
          <w:sz w:val="24"/>
          <w:szCs w:val="20"/>
        </w:rPr>
        <w:t>Outline of the Session:</w:t>
      </w:r>
      <w:r w:rsidRPr="00183EB8">
        <w:rPr>
          <w:rFonts w:cs="Segoe UI" w:asciiTheme="minorHAnsi" w:hAnsiTheme="minorHAnsi"/>
          <w:sz w:val="24"/>
          <w:szCs w:val="20"/>
          <w:lang w:val="en-CA"/>
        </w:rPr>
        <w:t> </w:t>
      </w:r>
    </w:p>
    <w:p w:rsidRPr="00A44156" w:rsidR="006A1F09" w:rsidP="006A1F09" w:rsidRDefault="006A1F09" w14:paraId="103C4902" w14:textId="77777777">
      <w:pPr>
        <w:textAlignment w:val="baseline"/>
        <w:rPr>
          <w:rFonts w:cs="Segoe UI" w:asciiTheme="minorHAnsi" w:hAnsiTheme="minorHAnsi"/>
          <w:b/>
          <w:sz w:val="20"/>
          <w:szCs w:val="20"/>
        </w:rPr>
      </w:pPr>
    </w:p>
    <w:tbl>
      <w:tblPr>
        <w:tblW w:w="5000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694"/>
        <w:gridCol w:w="5208"/>
      </w:tblGrid>
      <w:tr w:rsidRPr="00A44156" w:rsidR="006A1F09" w:rsidTr="00183EB8" w14:paraId="67ECC52E" w14:textId="77777777">
        <w:tc>
          <w:tcPr>
            <w:tcW w:w="17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2D69B" w:themeFill="accent3" w:themeFillTint="99"/>
            <w:hideMark/>
          </w:tcPr>
          <w:p w:rsidRPr="00A44156" w:rsidR="006A1F09" w:rsidP="007F2358" w:rsidRDefault="006A1F09" w14:paraId="2A461B5F" w14:textId="595992CA">
            <w:pPr>
              <w:spacing w:beforeAutospacing="1" w:afterAutospacing="1"/>
              <w:jc w:val="center"/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 w:rsidRPr="00A44156">
              <w:rPr>
                <w:rFonts w:cs="Times New Roman"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85" w:type="pct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C2D69B" w:themeFill="accent3" w:themeFillTint="99"/>
            <w:hideMark/>
          </w:tcPr>
          <w:p w:rsidRPr="00A44156" w:rsidR="006A1F09" w:rsidP="007F2358" w:rsidRDefault="006A1F09" w14:paraId="37001C8A" w14:textId="5C613BBA">
            <w:pPr>
              <w:spacing w:beforeAutospacing="1" w:afterAutospacing="1"/>
              <w:jc w:val="center"/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 w:rsidRPr="00A44156">
              <w:rPr>
                <w:rFonts w:cs="Times New Roman" w:asciiTheme="minorHAnsi" w:hAnsi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90" w:type="pct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C2D69B" w:themeFill="accent3" w:themeFillTint="99"/>
            <w:hideMark/>
          </w:tcPr>
          <w:p w:rsidRPr="00A44156" w:rsidR="006A1F09" w:rsidP="007F2358" w:rsidRDefault="006A1F09" w14:paraId="0410CEC0" w14:textId="193D4170">
            <w:pPr>
              <w:spacing w:beforeAutospacing="1" w:afterAutospacing="1"/>
              <w:jc w:val="center"/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 w:rsidRPr="00A44156">
              <w:rPr>
                <w:rFonts w:cs="Times New Roman" w:asciiTheme="minorHAnsi" w:hAnsiTheme="minorHAnsi"/>
                <w:b/>
                <w:bCs/>
                <w:sz w:val="20"/>
                <w:szCs w:val="20"/>
              </w:rPr>
              <w:t>Guidance notes for facilitator</w:t>
            </w:r>
          </w:p>
        </w:tc>
      </w:tr>
      <w:tr w:rsidRPr="00A44156" w:rsidR="001F0E71" w:rsidTr="001F0E71" w14:paraId="19158D64" w14:textId="77777777">
        <w:tc>
          <w:tcPr>
            <w:tcW w:w="1725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44156" w:rsidR="001F0E71" w:rsidP="001F0E71" w:rsidRDefault="00857BAB" w14:paraId="7A06C991" w14:textId="58AE5E23">
            <w:pPr>
              <w:spacing w:beforeAutospacing="1" w:afterAutospacing="1"/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>
              <w:rPr>
                <w:rFonts w:cs="Times New Roman" w:asciiTheme="minorHAnsi" w:hAnsiTheme="minorHAnsi"/>
                <w:sz w:val="20"/>
                <w:szCs w:val="20"/>
              </w:rPr>
              <w:t xml:space="preserve">Nutrition </w:t>
            </w:r>
            <w:r w:rsidRPr="00A44156" w:rsidR="00FB209D">
              <w:rPr>
                <w:rFonts w:cs="Times New Roman" w:asciiTheme="minorHAnsi" w:hAnsiTheme="minorHAnsi"/>
                <w:sz w:val="20"/>
                <w:szCs w:val="20"/>
              </w:rPr>
              <w:t xml:space="preserve">Cluster </w:t>
            </w:r>
            <w:r w:rsidRPr="00A44156" w:rsidR="00C80CC0">
              <w:rPr>
                <w:rFonts w:cs="Times New Roman" w:asciiTheme="minorHAnsi" w:hAnsiTheme="minorHAnsi"/>
                <w:sz w:val="20"/>
                <w:szCs w:val="20"/>
              </w:rPr>
              <w:t>structures</w:t>
            </w:r>
            <w:r w:rsidR="003D78D2">
              <w:rPr>
                <w:rFonts w:cs="Times New Roman" w:asciiTheme="minorHAnsi" w:hAnsiTheme="minorHAnsi"/>
                <w:sz w:val="20"/>
                <w:szCs w:val="20"/>
              </w:rPr>
              <w:t xml:space="preserve"> and Responsibilities</w:t>
            </w:r>
          </w:p>
        </w:tc>
        <w:tc>
          <w:tcPr>
            <w:tcW w:w="385" w:type="pct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44156" w:rsidR="001F0E71" w:rsidP="001F0E71" w:rsidRDefault="003D7761" w14:paraId="1181D2D3" w14:textId="1E53621B">
            <w:pPr>
              <w:spacing w:beforeAutospacing="1" w:afterAutospacing="1"/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>
              <w:rPr>
                <w:rFonts w:cs="Times New Roman" w:asciiTheme="minorHAnsi" w:hAnsiTheme="minorHAnsi"/>
                <w:sz w:val="20"/>
                <w:szCs w:val="20"/>
              </w:rPr>
              <w:t>15</w:t>
            </w:r>
            <w:r w:rsidRPr="00A44156" w:rsidR="001F0E71">
              <w:rPr>
                <w:rFonts w:asciiTheme="minorHAnsi" w:hAnsiTheme="minorHAnsi"/>
                <w:sz w:val="20"/>
                <w:szCs w:val="20"/>
              </w:rPr>
              <w:t>'</w:t>
            </w:r>
          </w:p>
        </w:tc>
        <w:tc>
          <w:tcPr>
            <w:tcW w:w="2890" w:type="pct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242EC" w:rsidR="001F0E71" w:rsidP="004242EC" w:rsidRDefault="00436B10" w14:paraId="2159783C" w14:textId="235E00A9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 w:rsidRPr="004242EC"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 xml:space="preserve">Presentation on </w:t>
            </w:r>
            <w:r w:rsidRPr="004242EC" w:rsidR="003D78D2"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 xml:space="preserve">nutrition cluster structures </w:t>
            </w:r>
            <w:r w:rsidR="003D78D2"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 xml:space="preserve">and actors </w:t>
            </w:r>
            <w:r w:rsidRPr="004242EC" w:rsidR="003D78D2"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>at global, national and sub-national levels</w:t>
            </w:r>
          </w:p>
          <w:p w:rsidRPr="004242EC" w:rsidR="003D78D2" w:rsidP="004242EC" w:rsidRDefault="003D78D2" w14:paraId="130C57BD" w14:textId="77777777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 w:rsidRPr="004242EC"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 xml:space="preserve">Discussion on SAG and </w:t>
            </w:r>
            <w:proofErr w:type="spellStart"/>
            <w:r w:rsidRPr="004242EC"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>TWiGs</w:t>
            </w:r>
            <w:proofErr w:type="spellEnd"/>
          </w:p>
          <w:p w:rsidRPr="004242EC" w:rsidR="003D78D2" w:rsidP="004242EC" w:rsidRDefault="003D78D2" w14:paraId="6D4BD099" w14:textId="3B123AAC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 w:rsidRPr="004242EC"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>Structure and responsibilities of the national and sub-national cluster actors</w:t>
            </w:r>
            <w:r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 xml:space="preserve"> </w:t>
            </w:r>
          </w:p>
        </w:tc>
      </w:tr>
      <w:tr w:rsidRPr="00A44156" w:rsidR="003D7761" w:rsidTr="001F0E71" w14:paraId="2BE077D9" w14:textId="77777777">
        <w:tc>
          <w:tcPr>
            <w:tcW w:w="1725" w:type="pct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3D7761" w:rsidP="00FB209D" w:rsidRDefault="003D7761" w14:paraId="2DAC46D5" w14:textId="4AACF76F">
            <w:pPr>
              <w:spacing w:beforeAutospacing="1" w:afterAutospacing="1"/>
              <w:textAlignment w:val="baseline"/>
              <w:rPr>
                <w:rFonts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 w:asciiTheme="minorHAnsi" w:hAnsiTheme="minorHAnsi"/>
                <w:sz w:val="20"/>
                <w:szCs w:val="20"/>
              </w:rPr>
              <w:t>Group Work:  Role of the SNCC and NCC</w:t>
            </w:r>
          </w:p>
        </w:tc>
        <w:tc>
          <w:tcPr>
            <w:tcW w:w="3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3D7761" w:rsidP="00FB209D" w:rsidRDefault="003D7761" w14:paraId="45261BEA" w14:textId="31317848">
            <w:pPr>
              <w:spacing w:beforeAutospacing="1" w:afterAutospacing="1"/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>15’</w:t>
            </w:r>
          </w:p>
        </w:tc>
        <w:tc>
          <w:tcPr>
            <w:tcW w:w="28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Pr="004242EC" w:rsidR="003D7761" w:rsidP="004242EC" w:rsidRDefault="003D7761" w14:paraId="6209C53C" w14:textId="3132477D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="Times New Roman" w:asciiTheme="minorHAnsi" w:hAnsiTheme="minorHAnsi"/>
                <w:sz w:val="20"/>
                <w:szCs w:val="20"/>
              </w:rPr>
            </w:pPr>
            <w:r w:rsidRPr="004242EC">
              <w:rPr>
                <w:rFonts w:cs="Times New Roman" w:asciiTheme="minorHAnsi" w:hAnsiTheme="minorHAnsi"/>
                <w:sz w:val="20"/>
                <w:szCs w:val="20"/>
              </w:rPr>
              <w:t>Discussion in pair</w:t>
            </w:r>
            <w:r>
              <w:rPr>
                <w:rFonts w:cs="Times New Roman" w:asciiTheme="minorHAnsi" w:hAnsiTheme="minorHAnsi"/>
                <w:sz w:val="20"/>
                <w:szCs w:val="20"/>
              </w:rPr>
              <w:t>s on the role of NCC and comparison with sub-national coordinators</w:t>
            </w:r>
          </w:p>
        </w:tc>
      </w:tr>
      <w:tr w:rsidRPr="00A44156" w:rsidR="009066ED" w:rsidTr="001F0E71" w14:paraId="4B4E7A9D" w14:textId="77777777">
        <w:tc>
          <w:tcPr>
            <w:tcW w:w="1725" w:type="pct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Pr="00EC4936" w:rsidR="009066ED" w:rsidP="00FB209D" w:rsidRDefault="003D78D2" w14:paraId="28431C14" w14:textId="684C2657">
            <w:pPr>
              <w:spacing w:beforeAutospacing="1" w:afterAutospacing="1"/>
              <w:textAlignment w:val="baseline"/>
              <w:rPr>
                <w:rFonts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 w:asciiTheme="minorHAnsi" w:hAnsiTheme="minorHAnsi"/>
                <w:sz w:val="20"/>
                <w:szCs w:val="20"/>
              </w:rPr>
              <w:t xml:space="preserve">Cluster </w:t>
            </w:r>
            <w:r w:rsidR="009066ED">
              <w:rPr>
                <w:rFonts w:cs="Times New Roman" w:asciiTheme="minorHAnsi" w:hAnsiTheme="minorHAnsi"/>
                <w:sz w:val="20"/>
                <w:szCs w:val="20"/>
              </w:rPr>
              <w:t xml:space="preserve">Accountability </w:t>
            </w:r>
            <w:r>
              <w:rPr>
                <w:rFonts w:cs="Times New Roman" w:asciiTheme="minorHAnsi" w:hAnsiTheme="minorHAnsi"/>
                <w:sz w:val="20"/>
                <w:szCs w:val="20"/>
              </w:rPr>
              <w:t xml:space="preserve">Relationships </w:t>
            </w:r>
          </w:p>
        </w:tc>
        <w:tc>
          <w:tcPr>
            <w:tcW w:w="3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Pr="00EC4936" w:rsidR="009066ED" w:rsidP="00FB209D" w:rsidRDefault="000642D1" w14:paraId="3198FB24" w14:textId="6EB58274">
            <w:pPr>
              <w:spacing w:beforeAutospacing="1" w:afterAutospacing="1"/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>15</w:t>
            </w:r>
            <w:r w:rsidR="009066ED"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>’</w:t>
            </w:r>
          </w:p>
        </w:tc>
        <w:tc>
          <w:tcPr>
            <w:tcW w:w="28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Pr="00EC4936" w:rsidR="009066ED" w:rsidP="004242EC" w:rsidRDefault="009066ED" w14:paraId="54E75FAE" w14:textId="318068A2">
            <w:pPr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 w:rsidRPr="00A44156">
              <w:rPr>
                <w:rFonts w:cs="Times New Roman" w:asciiTheme="minorHAnsi" w:hAnsiTheme="minorHAnsi"/>
                <w:sz w:val="20"/>
                <w:szCs w:val="20"/>
              </w:rPr>
              <w:t>Group discussion with presentation</w:t>
            </w:r>
          </w:p>
        </w:tc>
      </w:tr>
      <w:tr w:rsidRPr="00A44156" w:rsidR="00C80CC0" w:rsidTr="001F0E71" w14:paraId="29547D4E" w14:textId="77777777">
        <w:tc>
          <w:tcPr>
            <w:tcW w:w="1725" w:type="pct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Pr="00EC4936" w:rsidR="00C80CC0" w:rsidP="00FB209D" w:rsidRDefault="00C80CC0" w14:paraId="541D647C" w14:textId="77777777">
            <w:pPr>
              <w:spacing w:beforeAutospacing="1" w:afterAutospacing="1"/>
              <w:textAlignment w:val="baseline"/>
              <w:rPr>
                <w:rFonts w:cs="Times New Roman" w:asciiTheme="minorHAnsi" w:hAnsiTheme="minorHAnsi"/>
                <w:sz w:val="20"/>
                <w:szCs w:val="20"/>
              </w:rPr>
            </w:pPr>
            <w:r w:rsidRPr="00EC4936">
              <w:rPr>
                <w:rFonts w:cs="Times New Roman" w:asciiTheme="minorHAnsi" w:hAnsiTheme="minorHAnsi"/>
                <w:sz w:val="20"/>
                <w:szCs w:val="20"/>
              </w:rPr>
              <w:t xml:space="preserve">Q&amp;A </w:t>
            </w:r>
          </w:p>
        </w:tc>
        <w:tc>
          <w:tcPr>
            <w:tcW w:w="3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Pr="00EC4936" w:rsidR="00C80CC0" w:rsidP="00FB209D" w:rsidRDefault="00F722E8" w14:paraId="7C779A31" w14:textId="4C67B45E">
            <w:pPr>
              <w:spacing w:beforeAutospacing="1" w:afterAutospacing="1"/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>15</w:t>
            </w:r>
            <w:r w:rsidR="009066ED"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>’</w:t>
            </w:r>
          </w:p>
        </w:tc>
        <w:tc>
          <w:tcPr>
            <w:tcW w:w="28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Pr="00EC4936" w:rsidR="00C80CC0" w:rsidP="004242EC" w:rsidRDefault="00901ADE" w14:paraId="674E978D" w14:textId="7E7A8BC6">
            <w:pPr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>Facilitated questions and answers</w:t>
            </w:r>
          </w:p>
        </w:tc>
      </w:tr>
    </w:tbl>
    <w:p w:rsidRPr="00A44156" w:rsidR="006A1F09" w:rsidP="006A1F09" w:rsidRDefault="006A1F09" w14:paraId="22B92367" w14:textId="77777777">
      <w:pPr>
        <w:textAlignment w:val="baseline"/>
        <w:rPr>
          <w:rFonts w:cs="Segoe UI" w:asciiTheme="minorHAnsi" w:hAnsiTheme="minorHAnsi"/>
          <w:b/>
          <w:bCs/>
          <w:sz w:val="20"/>
          <w:szCs w:val="20"/>
        </w:rPr>
      </w:pPr>
    </w:p>
    <w:p w:rsidRPr="00183EB8" w:rsidR="006A1F09" w:rsidP="006A1F09" w:rsidRDefault="006A1F09" w14:paraId="2C14850D" w14:textId="1B4758EF">
      <w:pPr>
        <w:textAlignment w:val="baseline"/>
        <w:rPr>
          <w:rFonts w:cs="Segoe UI" w:asciiTheme="minorHAnsi" w:hAnsiTheme="minorHAnsi"/>
          <w:sz w:val="24"/>
          <w:szCs w:val="20"/>
          <w:lang w:val="en-CA"/>
        </w:rPr>
      </w:pPr>
      <w:r w:rsidRPr="00183EB8">
        <w:rPr>
          <w:rFonts w:cs="Segoe UI" w:asciiTheme="minorHAnsi" w:hAnsiTheme="minorHAnsi"/>
          <w:b/>
          <w:bCs/>
          <w:sz w:val="24"/>
          <w:szCs w:val="20"/>
        </w:rPr>
        <w:t>Session Materials:</w:t>
      </w:r>
      <w:r w:rsidRPr="00183EB8">
        <w:rPr>
          <w:rFonts w:cs="Segoe UI" w:asciiTheme="minorHAnsi" w:hAnsiTheme="minorHAnsi"/>
          <w:sz w:val="24"/>
          <w:szCs w:val="20"/>
          <w:lang w:val="en-CA"/>
        </w:rPr>
        <w:t> </w:t>
      </w:r>
    </w:p>
    <w:p w:rsidR="007F2358" w:rsidP="006A1F09" w:rsidRDefault="007F2358" w14:paraId="1B2B964E" w14:textId="7231F1C5">
      <w:pPr>
        <w:textAlignment w:val="baseline"/>
        <w:rPr>
          <w:rFonts w:cs="Segoe UI" w:asciiTheme="minorHAnsi" w:hAnsiTheme="minorHAnsi"/>
          <w:sz w:val="20"/>
          <w:szCs w:val="20"/>
          <w:lang w:val="en-CA"/>
        </w:rPr>
      </w:pPr>
    </w:p>
    <w:tbl>
      <w:tblPr>
        <w:tblW w:w="5004" w:type="pct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2999"/>
        <w:gridCol w:w="3089"/>
        <w:gridCol w:w="2922"/>
      </w:tblGrid>
      <w:tr w:rsidRPr="00A971A6" w:rsidR="007F2358" w:rsidTr="00183EB8" w14:paraId="0F87B3C8" w14:textId="77777777">
        <w:tc>
          <w:tcPr>
            <w:tcW w:w="166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2D69B" w:themeFill="accent3" w:themeFillTint="99"/>
            <w:hideMark/>
          </w:tcPr>
          <w:p w:rsidRPr="00A971A6" w:rsidR="007F2358" w:rsidP="009E0F76" w:rsidRDefault="007F2358" w14:paraId="199C5CEE" w14:textId="77777777">
            <w:pPr>
              <w:jc w:val="center"/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 w:rsidRPr="00A971A6">
              <w:rPr>
                <w:rFonts w:cs="Times New Roman" w:asciiTheme="minorHAnsi" w:hAnsiTheme="minorHAnsi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1713" w:type="pct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C2D69B" w:themeFill="accent3" w:themeFillTint="99"/>
            <w:hideMark/>
          </w:tcPr>
          <w:p w:rsidR="007F2358" w:rsidP="009E0F76" w:rsidRDefault="007F2358" w14:paraId="1EA5CC56" w14:textId="77777777">
            <w:pPr>
              <w:jc w:val="center"/>
              <w:textAlignment w:val="baseline"/>
              <w:rPr>
                <w:rFonts w:cs="Times New Roman"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Times New Roman" w:asciiTheme="minorHAnsi" w:hAnsiTheme="minorHAnsi"/>
                <w:b/>
                <w:bCs/>
                <w:sz w:val="20"/>
                <w:szCs w:val="20"/>
              </w:rPr>
              <w:t xml:space="preserve">HO=Handouts (1 per person) and </w:t>
            </w:r>
          </w:p>
          <w:p w:rsidRPr="00A03DB4" w:rsidR="007F2358" w:rsidP="009E0F76" w:rsidRDefault="007F2358" w14:paraId="599CC9B8" w14:textId="77777777">
            <w:pPr>
              <w:jc w:val="center"/>
              <w:textAlignment w:val="baseline"/>
              <w:rPr>
                <w:rFonts w:cs="Times New Roman"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Times New Roman" w:asciiTheme="minorHAnsi" w:hAnsiTheme="minorHAnsi"/>
                <w:b/>
                <w:bCs/>
                <w:sz w:val="20"/>
                <w:szCs w:val="20"/>
              </w:rPr>
              <w:t>R =Resources (copy per instructions)</w:t>
            </w:r>
          </w:p>
        </w:tc>
        <w:tc>
          <w:tcPr>
            <w:tcW w:w="1620" w:type="pct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C2D69B" w:themeFill="accent3" w:themeFillTint="99"/>
            <w:hideMark/>
          </w:tcPr>
          <w:p w:rsidRPr="00A971A6" w:rsidR="007F2358" w:rsidP="009E0F76" w:rsidRDefault="007F2358" w14:paraId="6EF386CF" w14:textId="77777777">
            <w:pPr>
              <w:jc w:val="center"/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 w:rsidRPr="00E068F3">
              <w:rPr>
                <w:rFonts w:cs="Times New Roman" w:asciiTheme="minorHAnsi" w:hAnsiTheme="minorHAnsi"/>
                <w:b/>
                <w:bCs/>
                <w:sz w:val="20"/>
                <w:szCs w:val="20"/>
              </w:rPr>
              <w:t xml:space="preserve">Electronic </w:t>
            </w:r>
            <w:r>
              <w:rPr>
                <w:rFonts w:cs="Times New Roman" w:asciiTheme="minorHAnsi" w:hAnsiTheme="minorHAnsi"/>
                <w:b/>
                <w:bCs/>
                <w:sz w:val="20"/>
                <w:szCs w:val="20"/>
              </w:rPr>
              <w:t>References</w:t>
            </w:r>
          </w:p>
        </w:tc>
      </w:tr>
      <w:tr w:rsidRPr="00A44156" w:rsidR="006A1F09" w:rsidTr="00183EB8" w14:paraId="2BBA06FD" w14:textId="77777777">
        <w:trPr>
          <w:gridBefore w:val="1"/>
          <w:wBefore w:w="4" w:type="pct"/>
        </w:trPr>
        <w:tc>
          <w:tcPr>
            <w:tcW w:w="1663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64E4E" w:rsidR="007F2358" w:rsidP="007F2358" w:rsidRDefault="007F2358" w14:paraId="0862BA22" w14:textId="733B06A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en-CA"/>
              </w:rPr>
            </w:pPr>
            <w:r w:rsidRPr="0058425E"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>PowerPoint</w:t>
            </w:r>
            <w:r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 xml:space="preserve"> presentation</w:t>
            </w:r>
          </w:p>
          <w:p w:rsidRPr="00E64E4E" w:rsidR="007F2358" w:rsidP="007F2358" w:rsidRDefault="007F2358" w14:paraId="4E8B71C2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en-CA"/>
              </w:rPr>
            </w:pPr>
            <w:r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>Flip charts</w:t>
            </w:r>
          </w:p>
          <w:p w:rsidRPr="0058425E" w:rsidR="007F2358" w:rsidP="007F2358" w:rsidRDefault="007F2358" w14:paraId="5697FD49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en-CA"/>
              </w:rPr>
            </w:pPr>
            <w:r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>Markers</w:t>
            </w:r>
          </w:p>
          <w:p w:rsidRPr="00A44156" w:rsidR="006A1F09" w:rsidP="000C6784" w:rsidRDefault="006A1F09" w14:paraId="6C2C710D" w14:textId="77777777">
            <w:pPr>
              <w:contextualSpacing/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</w:p>
        </w:tc>
        <w:tc>
          <w:tcPr>
            <w:tcW w:w="1713" w:type="pct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4156" w:rsidR="0019165D" w:rsidP="00183EB8" w:rsidRDefault="0019165D" w14:paraId="25985625" w14:textId="77777777">
            <w:pPr>
              <w:ind w:left="720"/>
              <w:contextualSpacing/>
              <w:textAlignment w:val="baseline"/>
              <w:rPr>
                <w:rFonts w:cs="Times New Roman" w:asciiTheme="minorHAnsi" w:hAnsiTheme="minorHAnsi"/>
                <w:sz w:val="20"/>
                <w:szCs w:val="20"/>
              </w:rPr>
            </w:pPr>
          </w:p>
          <w:p w:rsidRPr="00183EB8" w:rsidR="00D6703D" w:rsidP="00183EB8" w:rsidRDefault="00D6703D" w14:paraId="4AA5F038" w14:textId="17CDAD36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cs="Times New Roman" w:asciiTheme="minorHAnsi" w:hAnsiTheme="minorHAnsi"/>
                <w:sz w:val="20"/>
                <w:szCs w:val="20"/>
              </w:rPr>
            </w:pPr>
            <w:r w:rsidRPr="00183EB8">
              <w:rPr>
                <w:rFonts w:cs="Times New Roman" w:asciiTheme="minorHAnsi" w:hAnsiTheme="minorHAnsi"/>
                <w:sz w:val="20"/>
                <w:szCs w:val="20"/>
              </w:rPr>
              <w:t>1.4 HO Nutrition Cluster SAG &amp; TWIG</w:t>
            </w:r>
          </w:p>
          <w:p w:rsidRPr="00183EB8" w:rsidR="006A1F09" w:rsidP="00183EB8" w:rsidRDefault="00D6703D" w14:paraId="4E97FA26" w14:textId="6F7DDB55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 w:rsidRPr="00183EB8">
              <w:rPr>
                <w:rFonts w:cs="Times New Roman" w:asciiTheme="minorHAnsi" w:hAnsiTheme="minorHAnsi"/>
                <w:sz w:val="20"/>
                <w:szCs w:val="20"/>
              </w:rPr>
              <w:t>1.4 R Roles and Responsibilities July 2015</w:t>
            </w:r>
          </w:p>
        </w:tc>
        <w:tc>
          <w:tcPr>
            <w:tcW w:w="1620" w:type="pct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83EB8" w:rsidR="0019165D" w:rsidP="00183EB8" w:rsidRDefault="0019165D" w14:paraId="3968A210" w14:textId="172E5C0E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cs="Times New Roman" w:asciiTheme="minorHAnsi" w:hAnsiTheme="minorHAnsi"/>
                <w:sz w:val="20"/>
                <w:szCs w:val="20"/>
              </w:rPr>
            </w:pPr>
            <w:r w:rsidRPr="00183EB8">
              <w:rPr>
                <w:rFonts w:cs="Times New Roman" w:asciiTheme="minorHAnsi" w:hAnsiTheme="minorHAnsi"/>
                <w:sz w:val="20"/>
                <w:szCs w:val="20"/>
              </w:rPr>
              <w:t xml:space="preserve">Nutrition Cluster Coordinator Generic </w:t>
            </w:r>
            <w:proofErr w:type="spellStart"/>
            <w:r w:rsidRPr="00183EB8">
              <w:rPr>
                <w:rFonts w:cs="Times New Roman" w:asciiTheme="minorHAnsi" w:hAnsiTheme="minorHAnsi"/>
                <w:sz w:val="20"/>
                <w:szCs w:val="20"/>
              </w:rPr>
              <w:t>ToR</w:t>
            </w:r>
            <w:proofErr w:type="spellEnd"/>
          </w:p>
          <w:p w:rsidRPr="00183EB8" w:rsidR="008378D9" w:rsidP="00183EB8" w:rsidRDefault="008378D9" w14:paraId="6C4965CE" w14:textId="1A23B822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cs="Times New Roman" w:asciiTheme="minorHAnsi" w:hAnsiTheme="minorHAnsi"/>
                <w:sz w:val="20"/>
                <w:szCs w:val="20"/>
              </w:rPr>
            </w:pPr>
            <w:r w:rsidRPr="00183EB8">
              <w:rPr>
                <w:rFonts w:cs="Times New Roman" w:asciiTheme="minorHAnsi" w:hAnsiTheme="minorHAnsi"/>
                <w:sz w:val="20"/>
                <w:szCs w:val="20"/>
              </w:rPr>
              <w:t>Overview of responsibilities of CC Actors</w:t>
            </w:r>
          </w:p>
          <w:p w:rsidRPr="00183EB8" w:rsidR="006A1F09" w:rsidP="00183EB8" w:rsidRDefault="008378D9" w14:paraId="3F8DC683" w14:textId="1AB90443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cs="Times New Roman" w:asciiTheme="minorHAnsi" w:hAnsiTheme="minorHAnsi"/>
                <w:sz w:val="20"/>
                <w:szCs w:val="20"/>
                <w:lang w:val="en-CA"/>
              </w:rPr>
            </w:pPr>
            <w:r>
              <w:rPr>
                <w:rFonts w:cs="Times New Roman" w:asciiTheme="minorHAnsi" w:hAnsiTheme="minorHAnsi"/>
                <w:sz w:val="20"/>
                <w:szCs w:val="20"/>
                <w:lang w:val="en-CA"/>
              </w:rPr>
              <w:t>Cluster Leadership Competencies</w:t>
            </w:r>
          </w:p>
        </w:tc>
      </w:tr>
    </w:tbl>
    <w:p w:rsidRPr="00A44156" w:rsidR="006A1F09" w:rsidP="006A1F09" w:rsidRDefault="006A1F09" w14:paraId="7D27F77D" w14:textId="77777777">
      <w:pPr>
        <w:textAlignment w:val="baseline"/>
        <w:rPr>
          <w:rFonts w:cs="Segoe UI" w:asciiTheme="minorHAnsi" w:hAnsiTheme="minorHAnsi"/>
          <w:sz w:val="20"/>
          <w:szCs w:val="20"/>
          <w:lang w:val="en-CA"/>
        </w:rPr>
      </w:pPr>
      <w:r w:rsidRPr="00A44156">
        <w:rPr>
          <w:rFonts w:cs="Segoe UI" w:asciiTheme="minorHAnsi" w:hAnsiTheme="minorHAnsi"/>
          <w:sz w:val="20"/>
          <w:szCs w:val="20"/>
          <w:lang w:val="en-CA"/>
        </w:rPr>
        <w:t> </w:t>
      </w:r>
    </w:p>
    <w:p w:rsidRPr="00183EB8" w:rsidR="006A1F09" w:rsidP="006A1F09" w:rsidRDefault="006A1F09" w14:paraId="33FFA52F" w14:textId="40AE7A5F">
      <w:pPr>
        <w:textAlignment w:val="baseline"/>
        <w:rPr>
          <w:rFonts w:cs="Segoe UI" w:asciiTheme="minorHAnsi" w:hAnsiTheme="minorHAnsi"/>
          <w:sz w:val="24"/>
          <w:szCs w:val="20"/>
          <w:lang w:val="en-CA"/>
        </w:rPr>
      </w:pPr>
      <w:r w:rsidRPr="00183EB8">
        <w:rPr>
          <w:rFonts w:cs="Segoe UI" w:asciiTheme="minorHAnsi" w:hAnsiTheme="minorHAnsi"/>
          <w:b/>
          <w:bCs/>
          <w:sz w:val="24"/>
          <w:szCs w:val="20"/>
        </w:rPr>
        <w:t>Facilitator Notes:</w:t>
      </w:r>
      <w:r w:rsidRPr="00183EB8">
        <w:rPr>
          <w:rFonts w:cs="Segoe UI" w:asciiTheme="minorHAnsi" w:hAnsiTheme="minorHAnsi"/>
          <w:sz w:val="24"/>
          <w:szCs w:val="20"/>
          <w:lang w:val="en-CA"/>
        </w:rPr>
        <w:t> </w:t>
      </w:r>
    </w:p>
    <w:p w:rsidRPr="00A44156" w:rsidR="006A1F09" w:rsidP="006A1F09" w:rsidRDefault="006A1F09" w14:paraId="06C27710" w14:textId="77777777">
      <w:pPr>
        <w:textAlignment w:val="baseline"/>
        <w:rPr>
          <w:rFonts w:cs="Segoe UI" w:asciiTheme="minorHAnsi" w:hAnsiTheme="minorHAnsi"/>
          <w:b/>
          <w:bCs/>
          <w:sz w:val="20"/>
          <w:szCs w:val="20"/>
        </w:rPr>
      </w:pPr>
    </w:p>
    <w:p w:rsidRPr="00183EB8" w:rsidR="00C80CC0" w:rsidP="006A1F09" w:rsidRDefault="00857BAB" w14:paraId="73024DE7" w14:textId="706AFABB">
      <w:pPr>
        <w:textAlignment w:val="baseline"/>
        <w:rPr>
          <w:rFonts w:cs="Segoe UI" w:asciiTheme="minorHAnsi" w:hAnsiTheme="minorHAnsi"/>
          <w:b/>
          <w:sz w:val="20"/>
          <w:szCs w:val="20"/>
          <w:u w:val="single"/>
        </w:rPr>
      </w:pPr>
      <w:r w:rsidRPr="00183EB8">
        <w:rPr>
          <w:rFonts w:cs="Segoe UI" w:asciiTheme="minorHAnsi" w:hAnsiTheme="minorHAnsi"/>
          <w:b/>
          <w:sz w:val="20"/>
          <w:szCs w:val="20"/>
          <w:u w:val="single"/>
        </w:rPr>
        <w:t>Nutrition Cluster</w:t>
      </w:r>
      <w:r w:rsidR="003D78D2">
        <w:rPr>
          <w:rFonts w:cs="Segoe UI" w:asciiTheme="minorHAnsi" w:hAnsiTheme="minorHAnsi"/>
          <w:b/>
          <w:sz w:val="20"/>
          <w:szCs w:val="20"/>
          <w:u w:val="single"/>
        </w:rPr>
        <w:t xml:space="preserve"> </w:t>
      </w:r>
      <w:r w:rsidRPr="00183EB8">
        <w:rPr>
          <w:rFonts w:cs="Segoe UI" w:asciiTheme="minorHAnsi" w:hAnsiTheme="minorHAnsi"/>
          <w:b/>
          <w:sz w:val="20"/>
          <w:szCs w:val="20"/>
          <w:u w:val="single"/>
        </w:rPr>
        <w:t>Structures</w:t>
      </w:r>
      <w:r w:rsidR="003D78D2">
        <w:rPr>
          <w:rFonts w:cs="Segoe UI" w:asciiTheme="minorHAnsi" w:hAnsiTheme="minorHAnsi"/>
          <w:b/>
          <w:sz w:val="20"/>
          <w:szCs w:val="20"/>
          <w:u w:val="single"/>
        </w:rPr>
        <w:t xml:space="preserve"> and Responsibilities</w:t>
      </w:r>
      <w:r w:rsidRPr="00183EB8" w:rsidR="001064CD">
        <w:rPr>
          <w:rFonts w:cs="Segoe UI" w:asciiTheme="minorHAnsi" w:hAnsiTheme="minorHAnsi"/>
          <w:b/>
          <w:sz w:val="20"/>
          <w:szCs w:val="20"/>
          <w:u w:val="single"/>
        </w:rPr>
        <w:t xml:space="preserve"> </w:t>
      </w:r>
      <w:r w:rsidR="0094585A">
        <w:rPr>
          <w:rFonts w:cs="Segoe UI" w:asciiTheme="minorHAnsi" w:hAnsiTheme="minorHAnsi"/>
          <w:b/>
          <w:sz w:val="20"/>
          <w:szCs w:val="20"/>
          <w:u w:val="single"/>
        </w:rPr>
        <w:t>(</w:t>
      </w:r>
      <w:r w:rsidR="00A42277">
        <w:rPr>
          <w:rFonts w:cs="Segoe UI" w:asciiTheme="minorHAnsi" w:hAnsiTheme="minorHAnsi"/>
          <w:b/>
          <w:sz w:val="20"/>
          <w:szCs w:val="20"/>
          <w:u w:val="single"/>
        </w:rPr>
        <w:t>15</w:t>
      </w:r>
      <w:r w:rsidRPr="00183EB8" w:rsidR="001064CD">
        <w:rPr>
          <w:rFonts w:cs="Segoe UI" w:asciiTheme="minorHAnsi" w:hAnsiTheme="minorHAnsi"/>
          <w:b/>
          <w:sz w:val="20"/>
          <w:szCs w:val="20"/>
          <w:u w:val="single"/>
        </w:rPr>
        <w:t xml:space="preserve"> minutes</w:t>
      </w:r>
      <w:r w:rsidR="0094585A">
        <w:rPr>
          <w:rFonts w:cs="Segoe UI" w:asciiTheme="minorHAnsi" w:hAnsiTheme="minorHAnsi"/>
          <w:b/>
          <w:sz w:val="20"/>
          <w:szCs w:val="20"/>
          <w:u w:val="single"/>
        </w:rPr>
        <w:t>)</w:t>
      </w:r>
    </w:p>
    <w:p w:rsidRPr="00A44156" w:rsidR="006A1F09" w:rsidP="006A1F09" w:rsidRDefault="006A1F09" w14:paraId="63CD79D8" w14:textId="662A1D41">
      <w:pPr>
        <w:textAlignment w:val="baseline"/>
        <w:rPr>
          <w:rFonts w:cs="Segoe UI" w:asciiTheme="minorHAnsi" w:hAnsiTheme="minorHAnsi"/>
          <w:sz w:val="20"/>
          <w:szCs w:val="20"/>
          <w:lang w:val="en-CA"/>
        </w:rPr>
      </w:pPr>
      <w:r w:rsidRPr="00A44156">
        <w:rPr>
          <w:rFonts w:cs="Segoe UI" w:asciiTheme="minorHAnsi" w:hAnsiTheme="minorHAnsi"/>
          <w:sz w:val="20"/>
          <w:szCs w:val="20"/>
        </w:rPr>
        <w:t xml:space="preserve">This session provides a </w:t>
      </w:r>
      <w:r w:rsidRPr="00A44156" w:rsidR="00536F1A">
        <w:rPr>
          <w:rFonts w:cs="Segoe UI" w:asciiTheme="minorHAnsi" w:hAnsiTheme="minorHAnsi"/>
          <w:sz w:val="20"/>
          <w:szCs w:val="20"/>
        </w:rPr>
        <w:t xml:space="preserve">detailed explanation </w:t>
      </w:r>
      <w:r w:rsidR="00536F1A">
        <w:rPr>
          <w:rFonts w:cs="Segoe UI" w:asciiTheme="minorHAnsi" w:hAnsiTheme="minorHAnsi"/>
          <w:sz w:val="20"/>
          <w:szCs w:val="20"/>
        </w:rPr>
        <w:t xml:space="preserve">of the Nutrition Cluster </w:t>
      </w:r>
      <w:r w:rsidRPr="00A44156">
        <w:rPr>
          <w:rFonts w:cs="Segoe UI" w:asciiTheme="minorHAnsi" w:hAnsiTheme="minorHAnsi"/>
          <w:sz w:val="20"/>
          <w:szCs w:val="20"/>
        </w:rPr>
        <w:t>and group exercises will go through the relationships between the different actors.</w:t>
      </w:r>
    </w:p>
    <w:p w:rsidRPr="00536F1A" w:rsidR="006A1F09" w:rsidP="006A1F09" w:rsidRDefault="006A1F09" w14:paraId="45EBEF79" w14:textId="77777777">
      <w:pPr>
        <w:textAlignment w:val="baseline"/>
        <w:rPr>
          <w:rFonts w:cs="Segoe UI" w:asciiTheme="minorHAnsi" w:hAnsiTheme="minorHAnsi"/>
          <w:b/>
          <w:sz w:val="20"/>
          <w:szCs w:val="20"/>
          <w:lang w:val="en-CA"/>
        </w:rPr>
      </w:pPr>
    </w:p>
    <w:p w:rsidRPr="00A44156" w:rsidR="006A1F09" w:rsidP="00C80CC0" w:rsidRDefault="006A1F09" w14:paraId="209B2D97" w14:textId="77777777">
      <w:pPr>
        <w:textAlignment w:val="baseline"/>
        <w:rPr>
          <w:rFonts w:cs="Segoe UI" w:asciiTheme="minorHAnsi" w:hAnsiTheme="minorHAnsi"/>
          <w:sz w:val="20"/>
          <w:szCs w:val="20"/>
        </w:rPr>
      </w:pPr>
      <w:r w:rsidRPr="00A44156">
        <w:rPr>
          <w:rFonts w:cs="Segoe UI" w:asciiTheme="minorHAnsi" w:hAnsiTheme="minorHAnsi"/>
          <w:sz w:val="20"/>
          <w:szCs w:val="20"/>
        </w:rPr>
        <w:t>Work through the slides, highlighting: </w:t>
      </w:r>
      <w:r w:rsidRPr="00A44156">
        <w:rPr>
          <w:rFonts w:cs="Segoe UI" w:asciiTheme="minorHAnsi" w:hAnsiTheme="minorHAnsi"/>
          <w:sz w:val="20"/>
          <w:szCs w:val="20"/>
          <w:lang w:val="en-CA"/>
        </w:rPr>
        <w:t> </w:t>
      </w:r>
    </w:p>
    <w:p w:rsidRPr="00A44156" w:rsidR="006A1F09" w:rsidP="006A1F09" w:rsidRDefault="00436B10" w14:paraId="6E4CA580" w14:textId="54BB250B">
      <w:pPr>
        <w:numPr>
          <w:ilvl w:val="0"/>
          <w:numId w:val="2"/>
        </w:numPr>
        <w:ind w:left="360" w:firstLine="0"/>
        <w:textAlignment w:val="baseline"/>
        <w:rPr>
          <w:rFonts w:cs="Segoe UI" w:asciiTheme="minorHAnsi" w:hAnsiTheme="minorHAnsi"/>
          <w:sz w:val="20"/>
          <w:szCs w:val="20"/>
          <w:lang w:val="en-CA"/>
        </w:rPr>
      </w:pPr>
      <w:r>
        <w:rPr>
          <w:rFonts w:cs="Segoe UI" w:asciiTheme="minorHAnsi" w:hAnsiTheme="minorHAnsi"/>
          <w:sz w:val="20"/>
          <w:szCs w:val="20"/>
        </w:rPr>
        <w:t>Actors and roles in humanitarian response</w:t>
      </w:r>
    </w:p>
    <w:p w:rsidRPr="00A44156" w:rsidR="006A1F09" w:rsidP="006A1F09" w:rsidRDefault="00436B10" w14:paraId="67091719" w14:textId="6524158A">
      <w:pPr>
        <w:numPr>
          <w:ilvl w:val="0"/>
          <w:numId w:val="2"/>
        </w:numPr>
        <w:ind w:left="360" w:firstLine="0"/>
        <w:textAlignment w:val="baseline"/>
        <w:rPr>
          <w:rFonts w:cs="Segoe UI" w:asciiTheme="minorHAnsi" w:hAnsiTheme="minorHAnsi"/>
          <w:sz w:val="20"/>
          <w:szCs w:val="20"/>
          <w:lang w:val="en-CA"/>
        </w:rPr>
      </w:pPr>
      <w:r>
        <w:rPr>
          <w:rFonts w:cs="Segoe UI" w:asciiTheme="minorHAnsi" w:hAnsiTheme="minorHAnsi"/>
          <w:sz w:val="20"/>
          <w:szCs w:val="20"/>
        </w:rPr>
        <w:t>Government’s Role in the Nutrition Cluster/Sector</w:t>
      </w:r>
    </w:p>
    <w:p w:rsidRPr="00A44156" w:rsidR="006A1F09" w:rsidP="006A1F09" w:rsidRDefault="00436B10" w14:paraId="25E96515" w14:textId="293F7E9F">
      <w:pPr>
        <w:numPr>
          <w:ilvl w:val="0"/>
          <w:numId w:val="2"/>
        </w:numPr>
        <w:ind w:left="360" w:firstLine="0"/>
        <w:textAlignment w:val="baseline"/>
        <w:rPr>
          <w:rFonts w:cs="Segoe UI" w:asciiTheme="minorHAnsi" w:hAnsiTheme="minorHAnsi"/>
          <w:sz w:val="20"/>
          <w:szCs w:val="20"/>
          <w:lang w:val="en-CA"/>
        </w:rPr>
      </w:pPr>
      <w:r>
        <w:rPr>
          <w:rFonts w:cs="Segoe UI" w:asciiTheme="minorHAnsi" w:hAnsiTheme="minorHAnsi"/>
          <w:sz w:val="20"/>
          <w:szCs w:val="20"/>
        </w:rPr>
        <w:t>Nutrition Cluster/Sector Structure at the National Level</w:t>
      </w:r>
    </w:p>
    <w:p w:rsidRPr="00536F1A" w:rsidR="00536F1A" w:rsidP="006A1F09" w:rsidRDefault="006A1F09" w14:paraId="33377C0B" w14:textId="77777777">
      <w:pPr>
        <w:numPr>
          <w:ilvl w:val="0"/>
          <w:numId w:val="2"/>
        </w:numPr>
        <w:ind w:left="360" w:firstLine="0"/>
        <w:textAlignment w:val="baseline"/>
        <w:rPr>
          <w:rFonts w:cs="Segoe UI" w:asciiTheme="minorHAnsi" w:hAnsiTheme="minorHAnsi"/>
          <w:sz w:val="20"/>
          <w:szCs w:val="20"/>
          <w:lang w:val="en-CA"/>
        </w:rPr>
      </w:pPr>
      <w:r w:rsidRPr="00A44156">
        <w:rPr>
          <w:rFonts w:cs="Segoe UI" w:asciiTheme="minorHAnsi" w:hAnsiTheme="minorHAnsi"/>
          <w:sz w:val="20"/>
          <w:szCs w:val="20"/>
        </w:rPr>
        <w:t>Sub-national clusters</w:t>
      </w:r>
    </w:p>
    <w:p w:rsidRPr="00A44156" w:rsidR="006A1F09" w:rsidP="00536F1A" w:rsidRDefault="006A1F09" w14:paraId="150A38A1" w14:textId="729E792D">
      <w:pPr>
        <w:ind w:left="360"/>
        <w:textAlignment w:val="baseline"/>
        <w:rPr>
          <w:rFonts w:cs="Segoe UI" w:asciiTheme="minorHAnsi" w:hAnsiTheme="minorHAnsi"/>
          <w:sz w:val="20"/>
          <w:szCs w:val="20"/>
          <w:lang w:val="en-CA"/>
        </w:rPr>
      </w:pPr>
      <w:r w:rsidRPr="00A44156">
        <w:rPr>
          <w:rFonts w:cs="Segoe UI" w:asciiTheme="minorHAnsi" w:hAnsiTheme="minorHAnsi"/>
          <w:sz w:val="20"/>
          <w:szCs w:val="20"/>
          <w:lang w:val="en-CA"/>
        </w:rPr>
        <w:t> </w:t>
      </w:r>
    </w:p>
    <w:p w:rsidR="009066ED" w:rsidP="004242EC" w:rsidRDefault="00436B10" w14:paraId="6605069D" w14:textId="210B0CBC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SAG and </w:t>
      </w:r>
      <w:proofErr w:type="spellStart"/>
      <w:r>
        <w:rPr>
          <w:rFonts w:asciiTheme="minorHAnsi" w:hAnsiTheme="minorHAnsi" w:cstheme="minorHAnsi"/>
          <w:sz w:val="20"/>
          <w:szCs w:val="20"/>
        </w:rPr>
        <w:t>TWiGs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 </w:t>
      </w:r>
      <w:r w:rsidRPr="00183EB8" w:rsidR="00FB209D">
        <w:rPr>
          <w:rFonts w:asciiTheme="minorHAnsi" w:hAnsiTheme="minorHAnsi" w:cstheme="minorHAnsi"/>
          <w:sz w:val="20"/>
          <w:szCs w:val="20"/>
        </w:rPr>
        <w:t>Lead plenary discussion on the SAG, </w:t>
      </w:r>
      <w:proofErr w:type="spellStart"/>
      <w:r w:rsidRPr="00183EB8" w:rsidR="00FB209D">
        <w:rPr>
          <w:rFonts w:asciiTheme="minorHAnsi" w:hAnsiTheme="minorHAnsi" w:cstheme="minorHAnsi"/>
          <w:sz w:val="20"/>
          <w:szCs w:val="20"/>
        </w:rPr>
        <w:t>TWiGs</w:t>
      </w:r>
      <w:proofErr w:type="spellEnd"/>
      <w:r w:rsidRPr="00183EB8" w:rsidR="00FB209D">
        <w:rPr>
          <w:rFonts w:asciiTheme="minorHAnsi" w:hAnsiTheme="minorHAnsi" w:cstheme="minorHAnsi"/>
          <w:sz w:val="20"/>
          <w:szCs w:val="20"/>
        </w:rPr>
        <w:t> and cluster accountabilities, emphasizing the role cluster partners could/should play in these.</w:t>
      </w:r>
      <w:r w:rsidRPr="00183EB8" w:rsidR="00FB209D">
        <w:rPr>
          <w:rFonts w:asciiTheme="minorHAnsi" w:hAnsiTheme="minorHAnsi" w:cstheme="minorHAnsi"/>
          <w:sz w:val="20"/>
          <w:szCs w:val="20"/>
          <w:lang w:val="en-CA"/>
        </w:rPr>
        <w:t> </w:t>
      </w:r>
      <w:r w:rsidRPr="00183EB8" w:rsidR="003D78D2">
        <w:rPr>
          <w:rFonts w:asciiTheme="minorHAnsi" w:hAnsiTheme="minorHAnsi" w:cstheme="minorHAnsi"/>
          <w:sz w:val="20"/>
          <w:szCs w:val="20"/>
          <w:lang w:val="en-CA"/>
        </w:rPr>
        <w:t xml:space="preserve">Ask some questions to decipher the participants’ knowledge about the SAG and the </w:t>
      </w:r>
      <w:proofErr w:type="spellStart"/>
      <w:r w:rsidRPr="00183EB8" w:rsidR="003D78D2">
        <w:rPr>
          <w:rFonts w:asciiTheme="minorHAnsi" w:hAnsiTheme="minorHAnsi" w:cstheme="minorHAnsi"/>
          <w:sz w:val="20"/>
          <w:szCs w:val="20"/>
          <w:lang w:val="en-CA"/>
        </w:rPr>
        <w:t>TWiGs</w:t>
      </w:r>
      <w:proofErr w:type="spellEnd"/>
      <w:r w:rsidRPr="00183EB8" w:rsidR="003D78D2">
        <w:rPr>
          <w:rFonts w:asciiTheme="minorHAnsi" w:hAnsiTheme="minorHAnsi" w:cstheme="minorHAnsi"/>
          <w:sz w:val="20"/>
          <w:szCs w:val="20"/>
          <w:lang w:val="en-CA"/>
        </w:rPr>
        <w:t xml:space="preserve"> in the country and whether any participants are currently involved at the national and sub-national levels.</w:t>
      </w:r>
    </w:p>
    <w:p w:rsidR="00436B10" w:rsidP="00183EB8" w:rsidRDefault="00436B10" w14:paraId="6FD68ACA" w14:textId="77777777">
      <w:pPr>
        <w:pStyle w:val="ListParagraph"/>
        <w:numPr>
          <w:ilvl w:val="0"/>
          <w:numId w:val="22"/>
        </w:numPr>
        <w:ind w:left="360"/>
        <w:textAlignment w:val="baseline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 xml:space="preserve">Discuss sub-national coordination noting that the cluster/sector may be decentralised in zones of special importance. </w:t>
      </w:r>
    </w:p>
    <w:p w:rsidR="009066ED" w:rsidP="00183EB8" w:rsidRDefault="00436B10" w14:paraId="2EE112C8" w14:textId="6BCA0433">
      <w:pPr>
        <w:pStyle w:val="ListParagraph"/>
        <w:numPr>
          <w:ilvl w:val="0"/>
          <w:numId w:val="22"/>
        </w:numPr>
        <w:ind w:left="360"/>
        <w:textAlignment w:val="baseline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Show the Nutrition Cluster/Sector Structure at the sub-national level slide</w:t>
      </w:r>
      <w:r w:rsidR="003D78D2">
        <w:rPr>
          <w:rFonts w:asciiTheme="minorHAnsi" w:hAnsiTheme="minorHAnsi" w:cstheme="minorHAnsi"/>
          <w:sz w:val="20"/>
          <w:szCs w:val="20"/>
          <w:lang w:val="en-CA"/>
        </w:rPr>
        <w:t xml:space="preserve"> and the Cluster/Sector Team at Sub-national Level slides and lead a discussion on how it compares to the team structure used locally.</w:t>
      </w:r>
    </w:p>
    <w:p w:rsidR="003D78D2" w:rsidP="003D78D2" w:rsidRDefault="003D78D2" w14:paraId="62E44DE1" w14:textId="77777777">
      <w:pPr>
        <w:shd w:val="clear" w:color="auto" w:fill="D6E3BC" w:themeFill="accent3" w:themeFillTint="66"/>
        <w:textAlignment w:val="baseline"/>
        <w:rPr>
          <w:rFonts w:asciiTheme="minorHAnsi" w:hAnsiTheme="minorHAnsi" w:cstheme="minorHAnsi"/>
          <w:sz w:val="20"/>
          <w:szCs w:val="20"/>
          <w:lang w:val="en-CA"/>
        </w:rPr>
      </w:pPr>
    </w:p>
    <w:p w:rsidR="003D78D2" w:rsidP="003D78D2" w:rsidRDefault="003D78D2" w14:paraId="2F5E769F" w14:textId="6B8C8EB3">
      <w:pPr>
        <w:shd w:val="clear" w:color="auto" w:fill="D6E3BC" w:themeFill="accent3" w:themeFillTint="66"/>
        <w:textAlignment w:val="baseline"/>
        <w:rPr>
          <w:rFonts w:asciiTheme="minorHAnsi" w:hAnsiTheme="minorHAnsi" w:cstheme="minorHAnsi"/>
          <w:sz w:val="20"/>
          <w:szCs w:val="20"/>
          <w:lang w:val="en-CA"/>
        </w:rPr>
      </w:pPr>
      <w:r w:rsidRPr="004242EC">
        <w:rPr>
          <w:rFonts w:asciiTheme="minorHAnsi" w:hAnsiTheme="minorHAnsi" w:cstheme="minorHAnsi"/>
          <w:b/>
          <w:sz w:val="20"/>
          <w:szCs w:val="20"/>
          <w:lang w:val="en-CA"/>
        </w:rPr>
        <w:t>Note to Facilitators</w:t>
      </w:r>
      <w:r w:rsidRPr="004242EC">
        <w:rPr>
          <w:rFonts w:asciiTheme="minorHAnsi" w:hAnsiTheme="minorHAnsi" w:cstheme="minorHAnsi"/>
          <w:sz w:val="20"/>
          <w:szCs w:val="20"/>
          <w:lang w:val="en-CA"/>
        </w:rPr>
        <w:t>:  Review and adapt slides to show the structure of the local sub-national cluster.</w:t>
      </w:r>
    </w:p>
    <w:p w:rsidRPr="004242EC" w:rsidR="003D78D2" w:rsidP="004242EC" w:rsidRDefault="003D78D2" w14:paraId="0A4B5155" w14:textId="77777777">
      <w:pPr>
        <w:shd w:val="clear" w:color="auto" w:fill="D6E3BC" w:themeFill="accent3" w:themeFillTint="66"/>
        <w:textAlignment w:val="baseline"/>
        <w:rPr>
          <w:rFonts w:asciiTheme="minorHAnsi" w:hAnsiTheme="minorHAnsi" w:cstheme="minorHAnsi"/>
          <w:sz w:val="20"/>
          <w:szCs w:val="20"/>
          <w:lang w:val="en-CA"/>
        </w:rPr>
      </w:pPr>
    </w:p>
    <w:p w:rsidR="003D7761" w:rsidP="003D7761" w:rsidRDefault="003D7761" w14:paraId="067F6F88" w14:textId="7583FBDE">
      <w:pPr>
        <w:rPr>
          <w:rFonts w:asciiTheme="minorHAnsi" w:hAnsiTheme="minorHAnsi" w:cstheme="minorHAnsi"/>
          <w:sz w:val="20"/>
          <w:szCs w:val="20"/>
          <w:lang w:val="en-CA"/>
        </w:rPr>
      </w:pPr>
    </w:p>
    <w:p w:rsidRPr="004242EC" w:rsidR="003D7761" w:rsidP="004242EC" w:rsidRDefault="00A42277" w14:paraId="63626FA7" w14:textId="38807736">
      <w:pPr>
        <w:rPr>
          <w:rFonts w:asciiTheme="minorHAnsi" w:hAnsiTheme="minorHAnsi" w:cstheme="minorHAnsi"/>
          <w:b/>
          <w:szCs w:val="20"/>
          <w:u w:val="single"/>
          <w:lang w:val="en-CA"/>
        </w:rPr>
      </w:pPr>
      <w:r w:rsidRPr="004242EC">
        <w:rPr>
          <w:rFonts w:asciiTheme="minorHAnsi" w:hAnsiTheme="minorHAnsi" w:cstheme="minorHAnsi"/>
          <w:b/>
          <w:szCs w:val="20"/>
          <w:u w:val="single"/>
          <w:lang w:val="en-CA"/>
        </w:rPr>
        <w:t xml:space="preserve">Group Work:  Role of the </w:t>
      </w:r>
      <w:r>
        <w:rPr>
          <w:rFonts w:asciiTheme="minorHAnsi" w:hAnsiTheme="minorHAnsi" w:cstheme="minorHAnsi"/>
          <w:b/>
          <w:szCs w:val="20"/>
          <w:u w:val="single"/>
          <w:lang w:val="en-CA"/>
        </w:rPr>
        <w:t>S</w:t>
      </w:r>
      <w:r w:rsidRPr="004242EC">
        <w:rPr>
          <w:rFonts w:asciiTheme="minorHAnsi" w:hAnsiTheme="minorHAnsi" w:cstheme="minorHAnsi"/>
          <w:b/>
          <w:szCs w:val="20"/>
          <w:u w:val="single"/>
          <w:lang w:val="en-CA"/>
        </w:rPr>
        <w:t>NCC and the NCC (15 minutes)</w:t>
      </w:r>
    </w:p>
    <w:p w:rsidR="009066ED" w:rsidP="004242EC" w:rsidRDefault="00A42277" w14:paraId="1171E116" w14:textId="78E3E64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A</w:t>
      </w:r>
      <w:r w:rsidR="00F722E8">
        <w:rPr>
          <w:rFonts w:asciiTheme="minorHAnsi" w:hAnsiTheme="minorHAnsi" w:cstheme="minorHAnsi"/>
          <w:sz w:val="20"/>
          <w:szCs w:val="20"/>
          <w:lang w:val="en-CA"/>
        </w:rPr>
        <w:t>sk participants to discuss in pairs what they think are the responsibilities of the NCC for 5 minutes.</w:t>
      </w:r>
      <w:r w:rsidR="00C05C1B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5E6A1F">
        <w:rPr>
          <w:rFonts w:asciiTheme="minorHAnsi" w:hAnsiTheme="minorHAnsi" w:cstheme="minorHAnsi"/>
          <w:sz w:val="20"/>
          <w:szCs w:val="20"/>
          <w:lang w:val="en-CA"/>
        </w:rPr>
        <w:t xml:space="preserve">Record their responses on a flip chart and then </w:t>
      </w:r>
      <w:r w:rsidR="003D78D2">
        <w:rPr>
          <w:rFonts w:asciiTheme="minorHAnsi" w:hAnsiTheme="minorHAnsi" w:cstheme="minorHAnsi"/>
          <w:sz w:val="20"/>
          <w:szCs w:val="20"/>
          <w:lang w:val="en-CA"/>
        </w:rPr>
        <w:t>show the NCC Responsibilities slide</w:t>
      </w:r>
      <w:r w:rsidR="005E6A1F">
        <w:rPr>
          <w:rFonts w:asciiTheme="minorHAnsi" w:hAnsiTheme="minorHAnsi" w:cstheme="minorHAnsi"/>
          <w:sz w:val="20"/>
          <w:szCs w:val="20"/>
          <w:lang w:val="en-CA"/>
        </w:rPr>
        <w:t xml:space="preserve">. </w:t>
      </w:r>
      <w:r w:rsidR="00C05C1B">
        <w:rPr>
          <w:rFonts w:asciiTheme="minorHAnsi" w:hAnsiTheme="minorHAnsi" w:cstheme="minorHAnsi"/>
          <w:sz w:val="20"/>
          <w:szCs w:val="20"/>
          <w:lang w:val="en-CA"/>
        </w:rPr>
        <w:t xml:space="preserve">Link back to the previous session on Core Cluster Functions. </w:t>
      </w:r>
      <w:r w:rsidR="005E6A1F">
        <w:rPr>
          <w:rFonts w:asciiTheme="minorHAnsi" w:hAnsiTheme="minorHAnsi" w:cstheme="minorHAnsi"/>
          <w:sz w:val="20"/>
          <w:szCs w:val="20"/>
          <w:lang w:val="en-CA"/>
        </w:rPr>
        <w:t>C</w:t>
      </w:r>
      <w:r w:rsidR="003D78D2">
        <w:rPr>
          <w:rFonts w:asciiTheme="minorHAnsi" w:hAnsiTheme="minorHAnsi" w:cstheme="minorHAnsi"/>
          <w:sz w:val="20"/>
          <w:szCs w:val="20"/>
          <w:lang w:val="en-CA"/>
        </w:rPr>
        <w:t>ompare responsibilities between the sub-national and national levels of cluster coordination</w:t>
      </w:r>
      <w:r w:rsidR="005E6A1F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:rsidRPr="00183EB8" w:rsidR="00901ADE" w:rsidP="00183EB8" w:rsidRDefault="00901ADE" w14:paraId="0C3A6972" w14:textId="77777777">
      <w:pPr>
        <w:rPr>
          <w:rFonts w:asciiTheme="minorHAnsi" w:hAnsiTheme="minorHAnsi" w:cstheme="minorHAnsi"/>
          <w:sz w:val="20"/>
          <w:szCs w:val="20"/>
          <w:lang w:val="en-CA"/>
        </w:rPr>
      </w:pPr>
    </w:p>
    <w:p w:rsidRPr="00183EB8" w:rsidR="009066ED" w:rsidP="00183EB8" w:rsidRDefault="009066ED" w14:paraId="0F50EB3A" w14:textId="118532E6">
      <w:pPr>
        <w:rPr>
          <w:rFonts w:asciiTheme="minorHAnsi" w:hAnsiTheme="minorHAnsi" w:cstheme="minorHAnsi"/>
          <w:b/>
          <w:bCs/>
          <w:u w:val="single"/>
        </w:rPr>
      </w:pPr>
      <w:r w:rsidRPr="00183EB8">
        <w:rPr>
          <w:rFonts w:asciiTheme="minorHAnsi" w:hAnsiTheme="minorHAnsi" w:cstheme="minorHAnsi"/>
          <w:b/>
          <w:bCs/>
          <w:u w:val="single"/>
        </w:rPr>
        <w:t xml:space="preserve">Cluster Accountability Frameworks </w:t>
      </w:r>
      <w:r w:rsidR="0094585A">
        <w:rPr>
          <w:rFonts w:asciiTheme="minorHAnsi" w:hAnsiTheme="minorHAnsi" w:cstheme="minorHAnsi"/>
          <w:b/>
          <w:bCs/>
          <w:u w:val="single"/>
        </w:rPr>
        <w:t>(</w:t>
      </w:r>
      <w:r w:rsidRPr="00183EB8" w:rsidR="00201F67">
        <w:rPr>
          <w:rFonts w:asciiTheme="minorHAnsi" w:hAnsiTheme="minorHAnsi" w:cstheme="minorHAnsi"/>
          <w:b/>
          <w:bCs/>
          <w:u w:val="single"/>
        </w:rPr>
        <w:t>15</w:t>
      </w:r>
      <w:r w:rsidRPr="00183EB8" w:rsidR="000642D1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83EB8">
        <w:rPr>
          <w:rFonts w:asciiTheme="minorHAnsi" w:hAnsiTheme="minorHAnsi" w:cstheme="minorHAnsi"/>
          <w:b/>
          <w:bCs/>
          <w:u w:val="single"/>
        </w:rPr>
        <w:t>minutes</w:t>
      </w:r>
      <w:r w:rsidR="0094585A">
        <w:rPr>
          <w:rFonts w:asciiTheme="minorHAnsi" w:hAnsiTheme="minorHAnsi" w:cstheme="minorHAnsi"/>
          <w:b/>
          <w:bCs/>
          <w:u w:val="single"/>
        </w:rPr>
        <w:t>)</w:t>
      </w:r>
    </w:p>
    <w:p w:rsidRPr="00183EB8" w:rsidR="001064CD" w:rsidP="00183EB8" w:rsidRDefault="00F722E8" w14:paraId="6F87D62E" w14:textId="3371859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Present the Accountability Relationships at the Sub-national level</w:t>
      </w:r>
      <w:r w:rsidRPr="00183EB8" w:rsidR="30DA9A9C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:rsidRPr="0094585A" w:rsidR="1376C117" w:rsidP="009066ED" w:rsidRDefault="000259CC" w14:paraId="6D1C2C29" w14:textId="56C8310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183EB8">
        <w:rPr>
          <w:rFonts w:asciiTheme="minorHAnsi" w:hAnsiTheme="minorHAnsi" w:cstheme="minorHAnsi"/>
          <w:sz w:val="20"/>
          <w:szCs w:val="20"/>
        </w:rPr>
        <w:t xml:space="preserve">Using the slide on </w:t>
      </w:r>
      <w:proofErr w:type="spellStart"/>
      <w:r w:rsidRPr="00183EB8">
        <w:rPr>
          <w:rFonts w:asciiTheme="minorHAnsi" w:hAnsiTheme="minorHAnsi" w:cstheme="minorHAnsi"/>
          <w:sz w:val="20"/>
          <w:szCs w:val="20"/>
        </w:rPr>
        <w:t>Organisational</w:t>
      </w:r>
      <w:proofErr w:type="spellEnd"/>
      <w:r w:rsidRPr="00183EB8">
        <w:rPr>
          <w:rFonts w:asciiTheme="minorHAnsi" w:hAnsiTheme="minorHAnsi" w:cstheme="minorHAnsi"/>
          <w:sz w:val="20"/>
          <w:szCs w:val="20"/>
        </w:rPr>
        <w:t xml:space="preserve"> Accountability, </w:t>
      </w:r>
      <w:proofErr w:type="spellStart"/>
      <w:r w:rsidRPr="00183EB8">
        <w:rPr>
          <w:rFonts w:asciiTheme="minorHAnsi" w:hAnsiTheme="minorHAnsi" w:cstheme="minorHAnsi"/>
          <w:sz w:val="20"/>
          <w:szCs w:val="20"/>
        </w:rPr>
        <w:t>summarise</w:t>
      </w:r>
      <w:proofErr w:type="spellEnd"/>
      <w:r w:rsidRPr="00183EB8">
        <w:rPr>
          <w:rFonts w:asciiTheme="minorHAnsi" w:hAnsiTheme="minorHAnsi" w:cstheme="minorHAnsi"/>
          <w:sz w:val="20"/>
          <w:szCs w:val="20"/>
        </w:rPr>
        <w:t xml:space="preserve"> that</w:t>
      </w:r>
      <w:r w:rsidRPr="00183EB8" w:rsidR="001064CD">
        <w:rPr>
          <w:rFonts w:asciiTheme="minorHAnsi" w:hAnsiTheme="minorHAnsi" w:cstheme="minorHAnsi"/>
          <w:sz w:val="20"/>
          <w:szCs w:val="20"/>
        </w:rPr>
        <w:t xml:space="preserve"> </w:t>
      </w:r>
      <w:r w:rsidRPr="00183EB8" w:rsidR="1376C117">
        <w:rPr>
          <w:rFonts w:asciiTheme="minorHAnsi" w:hAnsiTheme="minorHAnsi" w:cstheme="minorHAnsi"/>
          <w:sz w:val="20"/>
          <w:szCs w:val="20"/>
        </w:rPr>
        <w:t>meeting the needs of a</w:t>
      </w:r>
      <w:r w:rsidRPr="00183EB8" w:rsidR="4F81F8F2">
        <w:rPr>
          <w:rFonts w:asciiTheme="minorHAnsi" w:hAnsiTheme="minorHAnsi" w:cstheme="minorHAnsi"/>
          <w:sz w:val="20"/>
          <w:szCs w:val="20"/>
        </w:rPr>
        <w:t>ffected people can help bridge the two</w:t>
      </w:r>
      <w:r w:rsidRPr="0094585A">
        <w:rPr>
          <w:rFonts w:asciiTheme="minorHAnsi" w:hAnsiTheme="minorHAnsi" w:cstheme="minorHAnsi"/>
          <w:sz w:val="20"/>
          <w:szCs w:val="20"/>
        </w:rPr>
        <w:t>.</w:t>
      </w:r>
    </w:p>
    <w:p w:rsidRPr="0094585A" w:rsidR="0E9A664F" w:rsidRDefault="0E9A664F" w14:paraId="0F0C6B5F" w14:textId="16DCC735">
      <w:pPr>
        <w:rPr>
          <w:rFonts w:asciiTheme="minorHAnsi" w:hAnsiTheme="minorHAnsi"/>
          <w:sz w:val="20"/>
          <w:szCs w:val="20"/>
        </w:rPr>
      </w:pPr>
    </w:p>
    <w:p w:rsidRPr="00183EB8" w:rsidR="00B74C9A" w:rsidP="00B74C9A" w:rsidRDefault="00B74C9A" w14:paraId="4A83C823" w14:textId="77777777">
      <w:pPr>
        <w:rPr>
          <w:rFonts w:cs="Times New Roman" w:asciiTheme="minorHAnsi" w:hAnsiTheme="minorHAnsi"/>
          <w:sz w:val="20"/>
          <w:szCs w:val="20"/>
        </w:rPr>
      </w:pPr>
      <w:r w:rsidRPr="0094585A">
        <w:rPr>
          <w:rFonts w:cs="Cambria" w:asciiTheme="minorHAnsi" w:hAnsiTheme="minorHAnsi"/>
          <w:bCs/>
          <w:sz w:val="20"/>
          <w:szCs w:val="20"/>
        </w:rPr>
        <w:t>Recognize that Cluster Coordinators and partners and actors have a mutual relationship to ensure effective collaboration.</w:t>
      </w:r>
    </w:p>
    <w:p w:rsidRPr="0094585A" w:rsidR="006A1F09" w:rsidP="006A1F09" w:rsidRDefault="006A1F09" w14:paraId="13E4C80A" w14:textId="0A59C4B7">
      <w:pPr>
        <w:textAlignment w:val="baseline"/>
        <w:rPr>
          <w:rFonts w:cs="Segoe UI" w:asciiTheme="minorHAnsi" w:hAnsiTheme="minorHAnsi"/>
          <w:sz w:val="20"/>
          <w:szCs w:val="20"/>
          <w:lang w:val="en-CA"/>
        </w:rPr>
      </w:pPr>
    </w:p>
    <w:p w:rsidRPr="00183EB8" w:rsidR="006A1F09" w:rsidP="006A1F09" w:rsidRDefault="006A1F09" w14:paraId="0A59DD5A" w14:textId="73DD5FA3">
      <w:pPr>
        <w:textAlignment w:val="baseline"/>
        <w:rPr>
          <w:rFonts w:cs="Segoe UI" w:asciiTheme="minorHAnsi" w:hAnsiTheme="minorHAnsi"/>
          <w:sz w:val="20"/>
          <w:szCs w:val="20"/>
          <w:u w:val="single"/>
          <w:lang w:val="en-CA"/>
        </w:rPr>
      </w:pPr>
      <w:r w:rsidRPr="00183EB8">
        <w:rPr>
          <w:rFonts w:cs="Segoe UI" w:asciiTheme="minorHAnsi" w:hAnsiTheme="minorHAnsi"/>
          <w:b/>
          <w:bCs/>
          <w:sz w:val="20"/>
          <w:szCs w:val="20"/>
          <w:u w:val="single"/>
        </w:rPr>
        <w:t xml:space="preserve">Q&amp;A </w:t>
      </w:r>
      <w:r w:rsidR="0094585A">
        <w:rPr>
          <w:rFonts w:cs="Segoe UI" w:asciiTheme="minorHAnsi" w:hAnsiTheme="minorHAnsi"/>
          <w:b/>
          <w:bCs/>
          <w:sz w:val="20"/>
          <w:szCs w:val="20"/>
          <w:u w:val="single"/>
        </w:rPr>
        <w:t>(</w:t>
      </w:r>
      <w:r w:rsidR="00F722E8">
        <w:rPr>
          <w:rFonts w:cs="Segoe UI" w:asciiTheme="minorHAnsi" w:hAnsiTheme="minorHAnsi"/>
          <w:b/>
          <w:bCs/>
          <w:sz w:val="20"/>
          <w:szCs w:val="20"/>
          <w:u w:val="single"/>
        </w:rPr>
        <w:t>15</w:t>
      </w:r>
      <w:r w:rsidRPr="00183EB8">
        <w:rPr>
          <w:rFonts w:cs="Segoe UI" w:asciiTheme="minorHAnsi" w:hAnsiTheme="minorHAnsi"/>
          <w:b/>
          <w:bCs/>
          <w:sz w:val="20"/>
          <w:szCs w:val="20"/>
          <w:u w:val="single"/>
        </w:rPr>
        <w:t xml:space="preserve"> minutes</w:t>
      </w:r>
      <w:r w:rsidR="0094585A">
        <w:rPr>
          <w:rFonts w:cs="Segoe UI" w:asciiTheme="minorHAnsi" w:hAnsiTheme="minorHAnsi"/>
          <w:b/>
          <w:bCs/>
          <w:sz w:val="20"/>
          <w:szCs w:val="20"/>
          <w:u w:val="single"/>
        </w:rPr>
        <w:t>)</w:t>
      </w:r>
      <w:r w:rsidRPr="00183EB8">
        <w:rPr>
          <w:rFonts w:cs="Segoe UI" w:asciiTheme="minorHAnsi" w:hAnsiTheme="minorHAnsi"/>
          <w:sz w:val="20"/>
          <w:szCs w:val="20"/>
          <w:u w:val="single"/>
          <w:lang w:val="en-CA"/>
        </w:rPr>
        <w:t> </w:t>
      </w:r>
    </w:p>
    <w:p w:rsidRPr="00A44156" w:rsidR="006A1F09" w:rsidP="006A1F09" w:rsidRDefault="006A1F09" w14:paraId="4A986C2E" w14:textId="77777777">
      <w:pPr>
        <w:textAlignment w:val="baseline"/>
        <w:rPr>
          <w:rFonts w:cs="Segoe UI" w:asciiTheme="minorHAnsi" w:hAnsiTheme="minorHAnsi"/>
          <w:sz w:val="20"/>
          <w:szCs w:val="20"/>
          <w:lang w:val="en-CA"/>
        </w:rPr>
      </w:pPr>
      <w:r w:rsidRPr="00A44156">
        <w:rPr>
          <w:rFonts w:cs="Segoe UI" w:asciiTheme="minorHAnsi" w:hAnsiTheme="minorHAnsi"/>
          <w:sz w:val="20"/>
          <w:szCs w:val="20"/>
        </w:rPr>
        <w:t>This session has some time for further questions, as there are likely to be several.</w:t>
      </w:r>
      <w:r w:rsidRPr="00A44156">
        <w:rPr>
          <w:rFonts w:cs="Segoe UI" w:asciiTheme="minorHAnsi" w:hAnsiTheme="minorHAnsi"/>
          <w:sz w:val="20"/>
          <w:szCs w:val="20"/>
          <w:lang w:val="en-CA"/>
        </w:rPr>
        <w:t> </w:t>
      </w:r>
    </w:p>
    <w:p w:rsidRPr="00A44156" w:rsidR="006A1F09" w:rsidP="006A1F09" w:rsidRDefault="006A1F09" w14:paraId="690F241D" w14:textId="77777777">
      <w:pPr>
        <w:textAlignment w:val="baseline"/>
        <w:rPr>
          <w:rFonts w:cs="Segoe UI" w:asciiTheme="minorHAnsi" w:hAnsiTheme="minorHAnsi"/>
          <w:sz w:val="20"/>
          <w:szCs w:val="20"/>
          <w:lang w:val="en-CA"/>
        </w:rPr>
      </w:pPr>
    </w:p>
    <w:p w:rsidRPr="00A44156" w:rsidR="006A1F09" w:rsidP="006A1F09" w:rsidRDefault="006A1F09" w14:paraId="5B846814" w14:textId="77777777">
      <w:pPr>
        <w:textAlignment w:val="baseline"/>
        <w:rPr>
          <w:rFonts w:cs="Segoe UI" w:asciiTheme="minorHAnsi" w:hAnsiTheme="minorHAnsi"/>
          <w:b/>
          <w:sz w:val="20"/>
          <w:szCs w:val="20"/>
          <w:lang w:val="en-CA"/>
        </w:rPr>
      </w:pPr>
      <w:r w:rsidRPr="00A44156">
        <w:rPr>
          <w:rFonts w:cs="Segoe UI" w:asciiTheme="minorHAnsi" w:hAnsiTheme="minorHAnsi"/>
          <w:b/>
          <w:sz w:val="20"/>
          <w:szCs w:val="20"/>
          <w:lang w:val="en-CA"/>
        </w:rPr>
        <w:t>Key Message</w:t>
      </w:r>
      <w:r w:rsidRPr="00A44156" w:rsidR="00C80CC0">
        <w:rPr>
          <w:rFonts w:cs="Segoe UI" w:asciiTheme="minorHAnsi" w:hAnsiTheme="minorHAnsi"/>
          <w:b/>
          <w:sz w:val="20"/>
          <w:szCs w:val="20"/>
          <w:lang w:val="en-CA"/>
        </w:rPr>
        <w:t>s</w:t>
      </w:r>
      <w:r w:rsidRPr="00A44156">
        <w:rPr>
          <w:rFonts w:cs="Segoe UI" w:asciiTheme="minorHAnsi" w:hAnsiTheme="minorHAnsi"/>
          <w:b/>
          <w:sz w:val="20"/>
          <w:szCs w:val="20"/>
          <w:lang w:val="en-CA"/>
        </w:rPr>
        <w:t>:</w:t>
      </w:r>
    </w:p>
    <w:p w:rsidRPr="00A44156" w:rsidR="00C80CC0" w:rsidP="00A44156" w:rsidRDefault="00C80CC0" w14:paraId="32EB02B2" w14:textId="3C5B276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cs="Segoe UI" w:asciiTheme="minorHAnsi" w:hAnsiTheme="minorHAnsi"/>
          <w:sz w:val="20"/>
          <w:szCs w:val="20"/>
        </w:rPr>
      </w:pPr>
      <w:r w:rsidRPr="00A44156">
        <w:rPr>
          <w:rFonts w:cs="Segoe UI" w:asciiTheme="minorHAnsi" w:hAnsiTheme="minorHAnsi"/>
          <w:sz w:val="20"/>
          <w:szCs w:val="20"/>
        </w:rPr>
        <w:t xml:space="preserve">The NCC </w:t>
      </w:r>
      <w:r w:rsidR="00201F67">
        <w:rPr>
          <w:rFonts w:cs="Segoe UI" w:asciiTheme="minorHAnsi" w:hAnsiTheme="minorHAnsi"/>
          <w:sz w:val="20"/>
          <w:szCs w:val="20"/>
        </w:rPr>
        <w:t>and other stakeholders</w:t>
      </w:r>
      <w:r w:rsidRPr="00A44156">
        <w:rPr>
          <w:rFonts w:cs="Segoe UI" w:asciiTheme="minorHAnsi" w:hAnsiTheme="minorHAnsi"/>
          <w:sz w:val="20"/>
          <w:szCs w:val="20"/>
        </w:rPr>
        <w:t xml:space="preserve"> clearly defined responsibilities</w:t>
      </w:r>
    </w:p>
    <w:p w:rsidR="001064CD" w:rsidP="001064CD" w:rsidRDefault="001064CD" w14:paraId="1AFFFCB9" w14:textId="698EFA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cs="Segoe UI" w:asciiTheme="minorHAnsi" w:hAnsiTheme="minorHAnsi"/>
          <w:bCs/>
          <w:sz w:val="20"/>
          <w:szCs w:val="20"/>
        </w:rPr>
      </w:pPr>
      <w:r w:rsidRPr="00A44156">
        <w:rPr>
          <w:rFonts w:cs="Segoe UI" w:asciiTheme="minorHAnsi" w:hAnsiTheme="minorHAnsi"/>
          <w:bCs/>
          <w:sz w:val="20"/>
          <w:szCs w:val="20"/>
        </w:rPr>
        <w:t>All actors have specific roles that contribute to an effective and coordinated nutritional response.</w:t>
      </w:r>
    </w:p>
    <w:p w:rsidRPr="009066ED" w:rsidR="001064CD" w:rsidP="009066ED" w:rsidRDefault="001064CD" w14:paraId="2D34BFC1" w14:textId="2A88B473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44156">
        <w:rPr>
          <w:rFonts w:cs="Segoe UI" w:asciiTheme="minorHAnsi" w:hAnsiTheme="minorHAnsi"/>
          <w:sz w:val="20"/>
          <w:szCs w:val="20"/>
        </w:rPr>
        <w:t xml:space="preserve">Keeping the focus on </w:t>
      </w:r>
      <w:r>
        <w:rPr>
          <w:rFonts w:cs="Segoe UI" w:asciiTheme="minorHAnsi" w:hAnsiTheme="minorHAnsi"/>
          <w:sz w:val="20"/>
          <w:szCs w:val="20"/>
        </w:rPr>
        <w:t>mutual responsibility for better results and accountability to affected people can help overcome organizational barriers towards working collectively</w:t>
      </w:r>
    </w:p>
    <w:p w:rsidRPr="00A44156" w:rsidR="6BF1C6BA" w:rsidP="009066ED" w:rsidRDefault="4F81F8F2" w14:paraId="1AE712C4" w14:textId="5673AF3C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44156">
        <w:rPr>
          <w:rFonts w:cs="Segoe UI" w:asciiTheme="minorHAnsi" w:hAnsiTheme="minorHAnsi"/>
          <w:sz w:val="20"/>
          <w:szCs w:val="20"/>
        </w:rPr>
        <w:t>The cluster coordina</w:t>
      </w:r>
      <w:r w:rsidRPr="00A44156" w:rsidR="6BF1C6BA">
        <w:rPr>
          <w:rFonts w:cs="Segoe UI" w:asciiTheme="minorHAnsi" w:hAnsiTheme="minorHAnsi"/>
          <w:sz w:val="20"/>
          <w:szCs w:val="20"/>
        </w:rPr>
        <w:t>tor cannot assume sole responsibility for collective results – it is a collective responsibility of ALL actors-</w:t>
      </w:r>
    </w:p>
    <w:sectPr w:rsidRPr="00A44156" w:rsidR="6BF1C6BA" w:rsidSect="00BB060F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95" w:rsidP="007F2358" w:rsidRDefault="00D03495" w14:paraId="0F248109" w14:textId="77777777">
      <w:r>
        <w:separator/>
      </w:r>
    </w:p>
  </w:endnote>
  <w:endnote w:type="continuationSeparator" w:id="0">
    <w:p w:rsidR="00D03495" w:rsidP="007F2358" w:rsidRDefault="00D03495" w14:paraId="198226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F2358" w:rsidR="007F2358" w:rsidP="007F2358" w:rsidRDefault="007F2358" w14:paraId="7C475369" w14:textId="6B03EC0B">
    <w:pPr>
      <w:pStyle w:val="Footer"/>
      <w:tabs>
        <w:tab w:val="clear" w:pos="4513"/>
        <w:tab w:val="clear" w:pos="9026"/>
        <w:tab w:val="left" w:pos="3060"/>
      </w:tabs>
      <w:rPr>
        <w:rFonts w:asciiTheme="minorHAnsi" w:hAnsiTheme="minorHAnsi" w:cstheme="minorHAnsi"/>
        <w:sz w:val="20"/>
        <w:szCs w:val="20"/>
      </w:rPr>
    </w:pPr>
    <w:r w:rsidRPr="007F2358">
      <w:rPr>
        <w:rFonts w:asciiTheme="minorHAnsi" w:hAnsiTheme="minorHAnsi" w:cstheme="minorHAnsi"/>
        <w:sz w:val="20"/>
        <w:szCs w:val="20"/>
      </w:rPr>
      <w:fldChar w:fldCharType="begin"/>
    </w:r>
    <w:r w:rsidRPr="007F2358">
      <w:rPr>
        <w:rFonts w:asciiTheme="minorHAnsi" w:hAnsiTheme="minorHAnsi" w:cstheme="minorHAnsi"/>
        <w:sz w:val="20"/>
        <w:szCs w:val="20"/>
      </w:rPr>
      <w:instrText xml:space="preserve"> FILENAME   \* MERGEFORMAT </w:instrText>
    </w:r>
    <w:r w:rsidRPr="007F2358">
      <w:rPr>
        <w:rFonts w:asciiTheme="minorHAnsi" w:hAnsiTheme="minorHAnsi" w:cstheme="minorHAnsi"/>
        <w:sz w:val="20"/>
        <w:szCs w:val="20"/>
      </w:rPr>
      <w:fldChar w:fldCharType="separate"/>
    </w:r>
    <w:r w:rsidRPr="007F2358">
      <w:rPr>
        <w:rFonts w:asciiTheme="minorHAnsi" w:hAnsiTheme="minorHAnsi" w:cstheme="minorHAnsi"/>
        <w:noProof/>
        <w:sz w:val="20"/>
        <w:szCs w:val="20"/>
      </w:rPr>
      <w:t>1.4 SP Nutrition Cluster Structures</w:t>
    </w:r>
    <w:r w:rsidRPr="007F2358">
      <w:rPr>
        <w:rFonts w:asciiTheme="minorHAnsi" w:hAnsiTheme="minorHAnsi" w:cstheme="minorHAnsi"/>
        <w:sz w:val="20"/>
        <w:szCs w:val="20"/>
      </w:rPr>
      <w:fldChar w:fldCharType="end"/>
    </w:r>
    <w:r w:rsidRPr="007F2358">
      <w:rPr>
        <w:rFonts w:asciiTheme="minorHAnsi" w:hAnsiTheme="minorHAnsi" w:cstheme="minorHAnsi"/>
        <w:sz w:val="20"/>
        <w:szCs w:val="20"/>
      </w:rPr>
      <w:tab/>
    </w:r>
    <w:r w:rsidRPr="007F2358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7F2358">
      <w:rPr>
        <w:rFonts w:asciiTheme="minorHAnsi" w:hAnsiTheme="minorHAnsi" w:cstheme="minorHAnsi"/>
        <w:sz w:val="20"/>
        <w:szCs w:val="20"/>
      </w:rPr>
      <w:tab/>
    </w:r>
    <w:r w:rsidRPr="007F2358">
      <w:rPr>
        <w:rFonts w:asciiTheme="minorHAnsi" w:hAnsiTheme="minorHAnsi" w:cstheme="minorHAnsi"/>
        <w:sz w:val="20"/>
        <w:szCs w:val="20"/>
      </w:rPr>
      <w:tab/>
    </w:r>
    <w:r w:rsidRPr="007F2358">
      <w:rPr>
        <w:rFonts w:asciiTheme="minorHAnsi" w:hAnsiTheme="minorHAnsi" w:cstheme="minorHAnsi"/>
        <w:sz w:val="20"/>
        <w:szCs w:val="20"/>
      </w:rPr>
      <w:tab/>
    </w:r>
    <w:r w:rsidRPr="007F2358">
      <w:rPr>
        <w:rFonts w:asciiTheme="minorHAnsi" w:hAnsiTheme="minorHAnsi" w:cstheme="minorHAnsi"/>
        <w:sz w:val="20"/>
        <w:szCs w:val="20"/>
      </w:rPr>
      <w:tab/>
    </w:r>
    <w:r w:rsidRPr="007F2358">
      <w:rPr>
        <w:rFonts w:asciiTheme="minorHAnsi" w:hAnsiTheme="minorHAnsi" w:cstheme="minorHAnsi"/>
        <w:sz w:val="20"/>
        <w:szCs w:val="20"/>
      </w:rPr>
      <w:tab/>
    </w:r>
    <w:r w:rsidRPr="007F2358">
      <w:rPr>
        <w:rFonts w:asciiTheme="minorHAnsi" w:hAnsiTheme="minorHAnsi" w:cstheme="minorHAnsi"/>
        <w:sz w:val="20"/>
        <w:szCs w:val="20"/>
      </w:rPr>
      <w:tab/>
    </w:r>
    <w:r w:rsidRPr="007F2358">
      <w:rPr>
        <w:rFonts w:asciiTheme="minorHAnsi" w:hAnsiTheme="minorHAnsi" w:cstheme="minorHAnsi"/>
        <w:sz w:val="20"/>
        <w:szCs w:val="20"/>
      </w:rPr>
      <w:t xml:space="preserve"> </w:t>
    </w:r>
    <w:sdt>
      <w:sdtPr>
        <w:rPr>
          <w:rFonts w:asciiTheme="minorHAnsi" w:hAnsiTheme="minorHAnsi" w:cstheme="minorHAnsi"/>
          <w:sz w:val="20"/>
          <w:szCs w:val="20"/>
        </w:rPr>
        <w:id w:val="1992520665"/>
        <w:docPartObj>
          <w:docPartGallery w:val="Page Numbers (Bottom of Page)"/>
          <w:docPartUnique/>
        </w:docPartObj>
      </w:sdtPr>
      <w:sdtEndPr/>
      <w:sdtContent>
        <w:r w:rsidRPr="007F235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2358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7F235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F08B0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7F2358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95" w:rsidP="007F2358" w:rsidRDefault="00D03495" w14:paraId="6ED4E769" w14:textId="77777777">
      <w:r>
        <w:separator/>
      </w:r>
    </w:p>
  </w:footnote>
  <w:footnote w:type="continuationSeparator" w:id="0">
    <w:p w:rsidR="00D03495" w:rsidP="007F2358" w:rsidRDefault="00D03495" w14:paraId="426F32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p w:rsidR="007F2358" w:rsidP="007F2358" w:rsidRDefault="00965FB2" w14:paraId="37D39A5E" w14:textId="1A2C7316">
    <w:pPr>
      <w:pStyle w:val="Header"/>
      <w:ind w:left="1985"/>
      <w:rPr>
        <w:rFonts w:asciiTheme="minorHAnsi" w:hAnsiTheme="minorHAnsi" w:cstheme="minorHAnsi"/>
        <w:b/>
        <w:sz w:val="28"/>
        <w:szCs w:val="28"/>
      </w:rPr>
    </w:pPr>
    <w:r w:rsidRPr="00965FB2">
      <w:rPr>
        <w:rFonts w:asciiTheme="minorHAnsi" w:hAnsiTheme="minorHAnsi" w:cstheme="minorHAnsi"/>
        <w:b/>
        <w:sz w:val="28"/>
        <w:szCs w:val="28"/>
      </w:rPr>
      <w:drawing>
        <wp:anchor distT="0" distB="0" distL="114300" distR="114300" simplePos="0" relativeHeight="251658240" behindDoc="0" locked="0" layoutInCell="1" allowOverlap="1" wp14:anchorId="3647CD96" wp14:editId="4414424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019175" cy="358775"/>
          <wp:effectExtent l="0" t="0" r="9525" b="3175"/>
          <wp:wrapThrough wrapText="bothSides">
            <wp:wrapPolygon edited="0">
              <wp:start x="1211" y="0"/>
              <wp:lineTo x="0" y="11469"/>
              <wp:lineTo x="0" y="20644"/>
              <wp:lineTo x="4037" y="20644"/>
              <wp:lineTo x="19783" y="19497"/>
              <wp:lineTo x="19379" y="18350"/>
              <wp:lineTo x="21398" y="13763"/>
              <wp:lineTo x="21398" y="5735"/>
              <wp:lineTo x="14938" y="0"/>
              <wp:lineTo x="1211" y="0"/>
            </wp:wrapPolygon>
          </wp:wrapThrough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60CA713C-CEBF-4A71-8D09-4C5ED0B4926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60CA713C-CEBF-4A71-8D09-4C5ED0B4926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BAB">
      <w:rPr>
        <w:rFonts w:asciiTheme="minorHAnsi" w:hAnsiTheme="minorHAnsi" w:cstheme="minorHAnsi"/>
        <w:b/>
        <w:sz w:val="28"/>
        <w:szCs w:val="28"/>
      </w:rPr>
      <w:t xml:space="preserve">Sub-national </w:t>
    </w:r>
    <w:r w:rsidRPr="0042460B" w:rsidR="007F2358">
      <w:rPr>
        <w:rFonts w:asciiTheme="minorHAnsi" w:hAnsiTheme="minorHAnsi" w:cstheme="minorHAnsi"/>
        <w:b/>
        <w:sz w:val="28"/>
        <w:szCs w:val="28"/>
      </w:rPr>
      <w:t>Nutrition Cluster Coordination Training</w:t>
    </w:r>
  </w:p>
  <w:p w:rsidR="007F2358" w:rsidP="007F2358" w:rsidRDefault="007F2358" w14:paraId="5F22C0C2" w14:textId="3819F5B2">
    <w:pPr>
      <w:ind w:left="1985"/>
    </w:pPr>
    <w:r>
      <w:rPr>
        <w:rFonts w:asciiTheme="minorHAnsi" w:hAnsiTheme="minorHAnsi" w:cstheme="minorHAnsi"/>
        <w:b/>
        <w:sz w:val="28"/>
        <w:szCs w:val="28"/>
      </w:rPr>
      <w:t>Session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332"/>
    <w:multiLevelType w:val="hybridMultilevel"/>
    <w:tmpl w:val="BAD2A2F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125644"/>
    <w:multiLevelType w:val="hybridMultilevel"/>
    <w:tmpl w:val="4D1A6AC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67B5801"/>
    <w:multiLevelType w:val="hybridMultilevel"/>
    <w:tmpl w:val="AEC8D3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B882054"/>
    <w:multiLevelType w:val="hybridMultilevel"/>
    <w:tmpl w:val="C34834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F184746"/>
    <w:multiLevelType w:val="hybridMultilevel"/>
    <w:tmpl w:val="03B492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2450523"/>
    <w:multiLevelType w:val="hybridMultilevel"/>
    <w:tmpl w:val="64E654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113CA5"/>
    <w:multiLevelType w:val="hybridMultilevel"/>
    <w:tmpl w:val="770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BB3DFB"/>
    <w:multiLevelType w:val="hybridMultilevel"/>
    <w:tmpl w:val="FA02A1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E4F7597"/>
    <w:multiLevelType w:val="hybridMultilevel"/>
    <w:tmpl w:val="DF3C8002"/>
    <w:lvl w:ilvl="0" w:tplc="609EF4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6B0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72FC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C2E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F0B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2AD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9C5C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76EC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2424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5558AB"/>
    <w:multiLevelType w:val="hybridMultilevel"/>
    <w:tmpl w:val="E270795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E781696"/>
    <w:multiLevelType w:val="hybridMultilevel"/>
    <w:tmpl w:val="7D0A5F82"/>
    <w:lvl w:ilvl="0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24FF0101"/>
    <w:multiLevelType w:val="multilevel"/>
    <w:tmpl w:val="7F78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534DD"/>
    <w:multiLevelType w:val="hybridMultilevel"/>
    <w:tmpl w:val="9BB2A36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0AB4CD5"/>
    <w:multiLevelType w:val="hybridMultilevel"/>
    <w:tmpl w:val="801AFBB4"/>
    <w:lvl w:ilvl="0" w:tplc="96CEFA08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6DC526A"/>
    <w:multiLevelType w:val="hybridMultilevel"/>
    <w:tmpl w:val="F94803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6E70B9E"/>
    <w:multiLevelType w:val="hybridMultilevel"/>
    <w:tmpl w:val="3788CF6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ADA6A42"/>
    <w:multiLevelType w:val="hybridMultilevel"/>
    <w:tmpl w:val="FEA23316"/>
    <w:lvl w:ilvl="0" w:tplc="FBE87AC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4535C6"/>
    <w:multiLevelType w:val="hybridMultilevel"/>
    <w:tmpl w:val="518CF01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E4F1844"/>
    <w:multiLevelType w:val="hybridMultilevel"/>
    <w:tmpl w:val="D27EC6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33EB6E8">
      <w:numFmt w:val="bullet"/>
      <w:lvlText w:val="•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2CE123D"/>
    <w:multiLevelType w:val="hybridMultilevel"/>
    <w:tmpl w:val="C4D4850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3AA093C"/>
    <w:multiLevelType w:val="hybridMultilevel"/>
    <w:tmpl w:val="32DC86B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6074CFD"/>
    <w:multiLevelType w:val="hybridMultilevel"/>
    <w:tmpl w:val="8E1C2AC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1137A44"/>
    <w:multiLevelType w:val="hybridMultilevel"/>
    <w:tmpl w:val="B58AFED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49E7470"/>
    <w:multiLevelType w:val="hybridMultilevel"/>
    <w:tmpl w:val="895859A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02C4E4B"/>
    <w:multiLevelType w:val="hybridMultilevel"/>
    <w:tmpl w:val="94EA74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0EE4F7F"/>
    <w:multiLevelType w:val="hybridMultilevel"/>
    <w:tmpl w:val="A26459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6" w15:restartNumberingAfterBreak="0">
    <w:nsid w:val="61111E28"/>
    <w:multiLevelType w:val="hybridMultilevel"/>
    <w:tmpl w:val="D14854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3475DD0"/>
    <w:multiLevelType w:val="hybridMultilevel"/>
    <w:tmpl w:val="5BE618A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1EA079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75A4568"/>
    <w:multiLevelType w:val="hybridMultilevel"/>
    <w:tmpl w:val="B630D0EA"/>
    <w:lvl w:ilvl="0" w:tplc="96CEFA08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927517E"/>
    <w:multiLevelType w:val="hybridMultilevel"/>
    <w:tmpl w:val="2E3E729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B392974"/>
    <w:multiLevelType w:val="hybridMultilevel"/>
    <w:tmpl w:val="61CC3D4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D8F6717"/>
    <w:multiLevelType w:val="multilevel"/>
    <w:tmpl w:val="6DBE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6FF67057"/>
    <w:multiLevelType w:val="hybridMultilevel"/>
    <w:tmpl w:val="26AAC5A0"/>
    <w:lvl w:ilvl="0" w:tplc="19BE0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49C94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6B288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284AF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C2F269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5E2D6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55436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96604B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466065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1047920"/>
    <w:multiLevelType w:val="hybridMultilevel"/>
    <w:tmpl w:val="1916CE1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5883E9F"/>
    <w:multiLevelType w:val="hybridMultilevel"/>
    <w:tmpl w:val="A1E44034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31"/>
  </w:num>
  <w:num w:numId="3">
    <w:abstractNumId w:val="26"/>
  </w:num>
  <w:num w:numId="4">
    <w:abstractNumId w:val="12"/>
  </w:num>
  <w:num w:numId="5">
    <w:abstractNumId w:val="27"/>
  </w:num>
  <w:num w:numId="6">
    <w:abstractNumId w:val="21"/>
  </w:num>
  <w:num w:numId="7">
    <w:abstractNumId w:val="9"/>
  </w:num>
  <w:num w:numId="8">
    <w:abstractNumId w:val="11"/>
  </w:num>
  <w:num w:numId="9">
    <w:abstractNumId w:val="25"/>
  </w:num>
  <w:num w:numId="10">
    <w:abstractNumId w:val="30"/>
  </w:num>
  <w:num w:numId="11">
    <w:abstractNumId w:val="16"/>
  </w:num>
  <w:num w:numId="12">
    <w:abstractNumId w:val="3"/>
  </w:num>
  <w:num w:numId="13">
    <w:abstractNumId w:val="33"/>
  </w:num>
  <w:num w:numId="14">
    <w:abstractNumId w:val="17"/>
  </w:num>
  <w:num w:numId="15">
    <w:abstractNumId w:val="20"/>
  </w:num>
  <w:num w:numId="16">
    <w:abstractNumId w:val="29"/>
  </w:num>
  <w:num w:numId="17">
    <w:abstractNumId w:val="15"/>
  </w:num>
  <w:num w:numId="18">
    <w:abstractNumId w:val="18"/>
  </w:num>
  <w:num w:numId="19">
    <w:abstractNumId w:val="22"/>
  </w:num>
  <w:num w:numId="20">
    <w:abstractNumId w:val="34"/>
  </w:num>
  <w:num w:numId="21">
    <w:abstractNumId w:val="10"/>
  </w:num>
  <w:num w:numId="22">
    <w:abstractNumId w:val="6"/>
  </w:num>
  <w:num w:numId="23">
    <w:abstractNumId w:val="1"/>
  </w:num>
  <w:num w:numId="24">
    <w:abstractNumId w:val="23"/>
  </w:num>
  <w:num w:numId="25">
    <w:abstractNumId w:val="28"/>
  </w:num>
  <w:num w:numId="26">
    <w:abstractNumId w:val="13"/>
  </w:num>
  <w:num w:numId="27">
    <w:abstractNumId w:val="7"/>
  </w:num>
  <w:num w:numId="28">
    <w:abstractNumId w:val="24"/>
  </w:num>
  <w:num w:numId="29">
    <w:abstractNumId w:val="14"/>
  </w:num>
  <w:num w:numId="30">
    <w:abstractNumId w:val="19"/>
  </w:num>
  <w:num w:numId="31">
    <w:abstractNumId w:val="2"/>
  </w:num>
  <w:num w:numId="32">
    <w:abstractNumId w:val="4"/>
  </w:num>
  <w:num w:numId="33">
    <w:abstractNumId w:val="0"/>
  </w:num>
  <w:num w:numId="34">
    <w:abstractNumId w:val="32"/>
  </w:num>
  <w:num w:numId="3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09"/>
    <w:rsid w:val="000259CC"/>
    <w:rsid w:val="000642D1"/>
    <w:rsid w:val="00104023"/>
    <w:rsid w:val="001064CD"/>
    <w:rsid w:val="00166DA2"/>
    <w:rsid w:val="00183EB8"/>
    <w:rsid w:val="0019165D"/>
    <w:rsid w:val="001F0E71"/>
    <w:rsid w:val="00201F67"/>
    <w:rsid w:val="002F6676"/>
    <w:rsid w:val="0031013D"/>
    <w:rsid w:val="003D7761"/>
    <w:rsid w:val="003D78D2"/>
    <w:rsid w:val="003E28BC"/>
    <w:rsid w:val="004242EC"/>
    <w:rsid w:val="004260DC"/>
    <w:rsid w:val="00436B10"/>
    <w:rsid w:val="0044110B"/>
    <w:rsid w:val="004D12AC"/>
    <w:rsid w:val="004D2191"/>
    <w:rsid w:val="00536F1A"/>
    <w:rsid w:val="005E6A1F"/>
    <w:rsid w:val="006257EE"/>
    <w:rsid w:val="00646261"/>
    <w:rsid w:val="00663A05"/>
    <w:rsid w:val="006A1F09"/>
    <w:rsid w:val="006E70CE"/>
    <w:rsid w:val="007F2358"/>
    <w:rsid w:val="008378D9"/>
    <w:rsid w:val="00857BAB"/>
    <w:rsid w:val="008C617F"/>
    <w:rsid w:val="008D49EA"/>
    <w:rsid w:val="00900DBB"/>
    <w:rsid w:val="00901ADE"/>
    <w:rsid w:val="009066ED"/>
    <w:rsid w:val="009258E2"/>
    <w:rsid w:val="0094585A"/>
    <w:rsid w:val="00965FB2"/>
    <w:rsid w:val="009D717B"/>
    <w:rsid w:val="009E5AA9"/>
    <w:rsid w:val="00A26B89"/>
    <w:rsid w:val="00A42277"/>
    <w:rsid w:val="00A44156"/>
    <w:rsid w:val="00A649E0"/>
    <w:rsid w:val="00AB5DD0"/>
    <w:rsid w:val="00B60EF0"/>
    <w:rsid w:val="00B74C9A"/>
    <w:rsid w:val="00B964E0"/>
    <w:rsid w:val="00BB060F"/>
    <w:rsid w:val="00BF08B0"/>
    <w:rsid w:val="00C05C1B"/>
    <w:rsid w:val="00C062AE"/>
    <w:rsid w:val="00C80CC0"/>
    <w:rsid w:val="00D03495"/>
    <w:rsid w:val="00D40B30"/>
    <w:rsid w:val="00D6703D"/>
    <w:rsid w:val="00E31DB8"/>
    <w:rsid w:val="00EC4936"/>
    <w:rsid w:val="00F722E8"/>
    <w:rsid w:val="00F87433"/>
    <w:rsid w:val="00FB209D"/>
    <w:rsid w:val="00FD3A01"/>
    <w:rsid w:val="021E3BD9"/>
    <w:rsid w:val="09DE2519"/>
    <w:rsid w:val="0E9A664F"/>
    <w:rsid w:val="1376C117"/>
    <w:rsid w:val="30DA9A9C"/>
    <w:rsid w:val="3BF25912"/>
    <w:rsid w:val="48D9DBEA"/>
    <w:rsid w:val="4AEEF9EC"/>
    <w:rsid w:val="4B85A128"/>
    <w:rsid w:val="4F81F8F2"/>
    <w:rsid w:val="5162A39C"/>
    <w:rsid w:val="652D8260"/>
    <w:rsid w:val="6BF1C6BA"/>
    <w:rsid w:val="6D6686A2"/>
    <w:rsid w:val="765C71D5"/>
    <w:rsid w:val="7D4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8BB95"/>
  <w15:chartTrackingRefBased/>
  <w15:docId w15:val="{FA4C1530-6CCC-4CD9-B2A4-56AE174EFF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1F09"/>
    <w:pPr>
      <w:spacing w:after="0" w:line="240" w:lineRule="auto"/>
    </w:pPr>
    <w:rPr>
      <w:rFonts w:asciiTheme="majorHAnsi" w:hAnsiTheme="majorHAnsi" w:eastAsiaTheme="minorEastAsia"/>
      <w:lang w:val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F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C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A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D12AC"/>
    <w:rPr>
      <w:rFonts w:ascii="Segoe UI" w:hAnsi="Segoe UI" w:cs="Segoe UI" w:eastAsiaTheme="minorEastAsia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Theme="majorHAnsi" w:hAnsiTheme="majorHAnsi" w:eastAsiaTheme="minorEastAsi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35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F2358"/>
    <w:rPr>
      <w:rFonts w:asciiTheme="majorHAnsi" w:hAnsiTheme="majorHAnsi"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235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F2358"/>
    <w:rPr>
      <w:rFonts w:asciiTheme="majorHAnsi" w:hAnsiTheme="majorHAnsi"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196</Value>
      <Value>12</Value>
      <Value>10</Value>
      <Value>163</Value>
      <Value>146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emergency response</TermName>
          <TermId xmlns="http://schemas.microsoft.com/office/infopath/2007/PartnerControls">e7eac636-aa3d-4db8-92d9-399d6677a2bf</TermId>
        </TermInfo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Subnational</TermName>
          <TermId xmlns="http://schemas.microsoft.com/office/infopath/2007/PartnerControls">32144de7-b842-4aa8-aa89-dcda5227d104</TermId>
        </TermInfo>
      </Terms>
    </TaxKeywordTaxHTField>
    <CategoryDescription xmlns="http://schemas.microsoft.com/sharepoint.v3">Master GNC packages.
2019 Subnational NCC.
1.4. Nutrition Cluster structures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EMOPSGCCU-1435067120-18740</_dlc_DocId>
    <_dlc_DocIdUrl xmlns="5858627f-d058-4b92-9b52-677b5fd7d454">
      <Url>https://unicef.sharepoint.com/teams/EMOPS-GCCU/_layouts/15/DocIdRedir.aspx?ID=EMOPSGCCU-1435067120-18740</Url>
      <Description>EMOPSGCCU-1435067120-18740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F07EC-2444-4BA2-AA1A-9163AA966493}"/>
</file>

<file path=customXml/itemProps2.xml><?xml version="1.0" encoding="utf-8"?>
<ds:datastoreItem xmlns:ds="http://schemas.openxmlformats.org/officeDocument/2006/customXml" ds:itemID="{E4227C33-3991-4317-AF0C-23BDD63A135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84196A4-AED1-4054-AF44-D62CB8B3386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FF23FB4-C46D-4DF8-823F-6847384025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73E7FD-3B93-4A0B-B383-0191C2B49EF8}">
  <ds:schemaRefs>
    <ds:schemaRef ds:uri="5858627f-d058-4b92-9b52-677b5fd7d454"/>
    <ds:schemaRef ds:uri="a438dd15-07ca-4cdc-82a3-f2206b92025e"/>
    <ds:schemaRef ds:uri="http://schemas.microsoft.com/office/infopath/2007/PartnerControls"/>
    <ds:schemaRef ds:uri="http://purl.org/dc/dcmitype/"/>
    <ds:schemaRef ds:uri="http://purl.org/dc/elements/1.1/"/>
    <ds:schemaRef ds:uri="http://schemas.microsoft.com/sharepoint/v4"/>
    <ds:schemaRef ds:uri="http://www.w3.org/XML/1998/namespace"/>
    <ds:schemaRef ds:uri="ca283e0b-db31-4043-a2ef-b80661bf084a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sharepoint.v3"/>
    <ds:schemaRef ds:uri="http://schemas.microsoft.com/office/2006/metadata/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6EA0459F-346F-4DB3-9EF8-08D13611C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Orchison</dc:creator>
  <cp:keywords>Training; NCC; Subnational</cp:keywords>
  <dc:description/>
  <cp:lastModifiedBy>Diogo Loureiro Jurema</cp:lastModifiedBy>
  <cp:revision>27</cp:revision>
  <dcterms:created xsi:type="dcterms:W3CDTF">2017-10-18T11:58:00Z</dcterms:created>
  <dcterms:modified xsi:type="dcterms:W3CDTF">2019-10-15T10:21:00Z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104;#NCC|37acde9b-31c8-46a8-8f12-aa74bad75c11;#163;#Training|e274f566-a9bf-4f70-80f5-de4ef515adf5;#196;#Subnational|32144de7-b842-4aa8-aa89-dcda5227d104</vt:lpwstr>
  </property>
  <property fmtid="{D5CDD505-2E9C-101B-9397-08002B2CF9AE}" pid="5" name="Topic">
    <vt:lpwstr>146;#Nutrition emergency response|e7eac636-aa3d-4db8-92d9-399d6677a2bf;#10;#Nutrition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a04bf75c-9290-4cec-b3ee-04884fbd4feb</vt:lpwstr>
  </property>
</Properties>
</file>